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8282" w14:textId="7508CF7C" w:rsidR="00006041" w:rsidRPr="00303A93" w:rsidRDefault="00006041" w:rsidP="00006041">
      <w:pPr>
        <w:jc w:val="right"/>
        <w:rPr>
          <w:sz w:val="16"/>
          <w:szCs w:val="16"/>
        </w:rPr>
      </w:pPr>
      <w:bookmarkStart w:id="0" w:name="_Hlk528242989"/>
      <w:bookmarkStart w:id="1" w:name="_Hlk40801318"/>
      <w:bookmarkStart w:id="2" w:name="_Hlk54244155"/>
      <w:bookmarkEnd w:id="0"/>
      <w:r w:rsidRPr="00303A93">
        <w:rPr>
          <w:sz w:val="16"/>
          <w:szCs w:val="16"/>
        </w:rPr>
        <w:t>20</w:t>
      </w:r>
      <w:r>
        <w:rPr>
          <w:sz w:val="16"/>
          <w:szCs w:val="16"/>
        </w:rPr>
        <w:t>20</w:t>
      </w:r>
      <w:r w:rsidRPr="00303A93">
        <w:rPr>
          <w:sz w:val="16"/>
          <w:szCs w:val="16"/>
        </w:rPr>
        <w:t>-0</w:t>
      </w:r>
      <w:r>
        <w:rPr>
          <w:sz w:val="16"/>
          <w:szCs w:val="16"/>
        </w:rPr>
        <w:t>23fv</w:t>
      </w:r>
      <w:r w:rsidRPr="00303A93">
        <w:rPr>
          <w:sz w:val="16"/>
          <w:szCs w:val="16"/>
        </w:rPr>
        <w:t>/Es0</w:t>
      </w:r>
      <w:r w:rsidR="00921B1E">
        <w:rPr>
          <w:sz w:val="16"/>
          <w:szCs w:val="16"/>
        </w:rPr>
        <w:t>2</w:t>
      </w:r>
      <w:r w:rsidRPr="00303A93">
        <w:rPr>
          <w:sz w:val="16"/>
          <w:szCs w:val="16"/>
        </w:rPr>
        <w:t>;</w:t>
      </w:r>
      <w:r>
        <w:rPr>
          <w:sz w:val="16"/>
          <w:szCs w:val="16"/>
        </w:rPr>
        <w:t xml:space="preserve"> Pordenone</w:t>
      </w:r>
      <w:r w:rsidRPr="00303A93">
        <w:rPr>
          <w:sz w:val="16"/>
          <w:szCs w:val="16"/>
        </w:rPr>
        <w:t xml:space="preserve">, </w:t>
      </w:r>
      <w:r>
        <w:rPr>
          <w:sz w:val="16"/>
          <w:szCs w:val="16"/>
        </w:rPr>
        <w:t>03</w:t>
      </w:r>
      <w:r w:rsidRPr="00303A93">
        <w:rPr>
          <w:sz w:val="16"/>
          <w:szCs w:val="16"/>
        </w:rPr>
        <w:t>.</w:t>
      </w:r>
      <w:r>
        <w:rPr>
          <w:sz w:val="16"/>
          <w:szCs w:val="16"/>
        </w:rPr>
        <w:t>11.</w:t>
      </w:r>
      <w:r w:rsidRPr="00303A93">
        <w:rPr>
          <w:sz w:val="16"/>
          <w:szCs w:val="16"/>
        </w:rPr>
        <w:t>2020</w:t>
      </w:r>
    </w:p>
    <w:p w14:paraId="1BB7712C" w14:textId="0EAB0780" w:rsidR="00006041" w:rsidRPr="00555230" w:rsidRDefault="00642EF9" w:rsidP="00006041">
      <w:pPr>
        <w:jc w:val="center"/>
        <w:rPr>
          <w:b/>
          <w:bCs/>
          <w:sz w:val="22"/>
          <w:szCs w:val="22"/>
          <w:u w:val="single"/>
        </w:rPr>
      </w:pPr>
      <w:r w:rsidRPr="00555230">
        <w:rPr>
          <w:b/>
          <w:bCs/>
          <w:sz w:val="22"/>
          <w:szCs w:val="22"/>
          <w:u w:val="single"/>
        </w:rPr>
        <w:t>Arrivi e presenze in regione e a Pordenone superiori alla media nazionale, ma crolla la fiducia per la fine dell’anno.</w:t>
      </w:r>
    </w:p>
    <w:p w14:paraId="677D6472" w14:textId="77777777" w:rsidR="00006041" w:rsidRPr="00555230" w:rsidRDefault="00006041" w:rsidP="00006041">
      <w:pPr>
        <w:spacing w:before="0" w:line="240" w:lineRule="auto"/>
        <w:jc w:val="center"/>
        <w:rPr>
          <w:b/>
          <w:bCs/>
          <w:sz w:val="16"/>
          <w:szCs w:val="16"/>
        </w:rPr>
      </w:pPr>
      <w:bookmarkStart w:id="3" w:name="_Hlk528250839"/>
    </w:p>
    <w:p w14:paraId="154BCDC1" w14:textId="1DDB7591" w:rsidR="00E46548" w:rsidRPr="00555230" w:rsidRDefault="00E46548" w:rsidP="00E46548">
      <w:pPr>
        <w:spacing w:before="0" w:line="240" w:lineRule="auto"/>
        <w:jc w:val="center"/>
        <w:rPr>
          <w:b/>
          <w:bCs/>
          <w:sz w:val="26"/>
          <w:szCs w:val="26"/>
        </w:rPr>
      </w:pPr>
      <w:r w:rsidRPr="00555230">
        <w:rPr>
          <w:b/>
          <w:bCs/>
          <w:sz w:val="26"/>
          <w:szCs w:val="26"/>
        </w:rPr>
        <w:t>IL TURISMO IN FVG E A PORDENONE REGGE L’URTO DELLA</w:t>
      </w:r>
      <w:r w:rsidR="00006041" w:rsidRPr="00555230">
        <w:rPr>
          <w:b/>
          <w:bCs/>
          <w:sz w:val="26"/>
          <w:szCs w:val="26"/>
        </w:rPr>
        <w:t xml:space="preserve"> </w:t>
      </w:r>
      <w:r w:rsidRPr="00555230">
        <w:rPr>
          <w:b/>
          <w:bCs/>
          <w:sz w:val="26"/>
          <w:szCs w:val="26"/>
        </w:rPr>
        <w:t>CRISI</w:t>
      </w:r>
      <w:r w:rsidR="00921B1E" w:rsidRPr="00555230">
        <w:rPr>
          <w:b/>
          <w:bCs/>
          <w:sz w:val="26"/>
          <w:szCs w:val="26"/>
        </w:rPr>
        <w:t xml:space="preserve"> IN VIRTÙ DI UN’</w:t>
      </w:r>
      <w:r w:rsidRPr="00555230">
        <w:rPr>
          <w:b/>
          <w:bCs/>
          <w:sz w:val="26"/>
          <w:szCs w:val="26"/>
        </w:rPr>
        <w:t xml:space="preserve">ESTATE </w:t>
      </w:r>
      <w:r w:rsidR="00921B1E" w:rsidRPr="00555230">
        <w:rPr>
          <w:b/>
          <w:bCs/>
          <w:sz w:val="26"/>
          <w:szCs w:val="26"/>
        </w:rPr>
        <w:t>OLTRE</w:t>
      </w:r>
      <w:r w:rsidRPr="00555230">
        <w:rPr>
          <w:b/>
          <w:bCs/>
          <w:sz w:val="26"/>
          <w:szCs w:val="26"/>
        </w:rPr>
        <w:t xml:space="preserve"> LE ATTESE, </w:t>
      </w:r>
      <w:r w:rsidR="00555230">
        <w:rPr>
          <w:b/>
          <w:bCs/>
          <w:sz w:val="26"/>
          <w:szCs w:val="26"/>
        </w:rPr>
        <w:br/>
        <w:t>MA LA TENUTA DEL SETTORE È APPENA SUFFICIENTE AD ASSICURARE LA SOPRAVVIVENZA DEL COMPARTO</w:t>
      </w:r>
      <w:r w:rsidRPr="00555230">
        <w:rPr>
          <w:b/>
          <w:bCs/>
          <w:sz w:val="26"/>
          <w:szCs w:val="26"/>
        </w:rPr>
        <w:t>.</w:t>
      </w:r>
    </w:p>
    <w:p w14:paraId="5B9A4E07" w14:textId="1C73CE93" w:rsidR="00006041" w:rsidRPr="00642EF9" w:rsidRDefault="00642EF9" w:rsidP="00006041">
      <w:pPr>
        <w:jc w:val="center"/>
        <w:rPr>
          <w:sz w:val="22"/>
          <w:szCs w:val="22"/>
        </w:rPr>
      </w:pPr>
      <w:r w:rsidRPr="00642EF9">
        <w:rPr>
          <w:sz w:val="20"/>
        </w:rPr>
        <w:t>IL RIALZO DELLA CURVA DEL CONTAGIO RISCHIA DI VANIFICARE IL RECUPERO DEL TERZO TRIMESTRE DELL’ANNO</w:t>
      </w:r>
      <w:r w:rsidR="00006041" w:rsidRPr="00642EF9">
        <w:rPr>
          <w:sz w:val="20"/>
        </w:rPr>
        <w:t xml:space="preserve">. </w:t>
      </w:r>
    </w:p>
    <w:p w14:paraId="1225A995" w14:textId="678B3268" w:rsidR="00555230" w:rsidRDefault="00006041" w:rsidP="00555230">
      <w:pPr>
        <w:spacing w:before="0" w:line="240" w:lineRule="auto"/>
        <w:rPr>
          <w:b/>
          <w:bCs/>
          <w:sz w:val="22"/>
          <w:szCs w:val="22"/>
        </w:rPr>
      </w:pPr>
      <w:r w:rsidRPr="00006041">
        <w:rPr>
          <w:color w:val="FF0000"/>
          <w:sz w:val="22"/>
          <w:szCs w:val="22"/>
        </w:rPr>
        <w:br/>
      </w:r>
      <w:bookmarkEnd w:id="3"/>
      <w:r w:rsidR="009D5E22" w:rsidRPr="009D5E22">
        <w:rPr>
          <w:b/>
          <w:bCs/>
          <w:sz w:val="22"/>
          <w:szCs w:val="22"/>
        </w:rPr>
        <w:t xml:space="preserve">Le imprese del turismo rappresentano il 12% dell’intero tessuto imprenditoriale del FVG. Nove su dieci sono bar e ristoranti, una su dieci è </w:t>
      </w:r>
      <w:r w:rsidR="00921B1E">
        <w:rPr>
          <w:b/>
          <w:bCs/>
          <w:sz w:val="22"/>
          <w:szCs w:val="22"/>
        </w:rPr>
        <w:t>un albergo</w:t>
      </w:r>
      <w:r w:rsidR="009D5E22" w:rsidRPr="009D5E22">
        <w:rPr>
          <w:b/>
          <w:bCs/>
          <w:sz w:val="22"/>
          <w:szCs w:val="22"/>
        </w:rPr>
        <w:t xml:space="preserve"> (985 unità). </w:t>
      </w:r>
      <w:r w:rsidR="009D5E22">
        <w:rPr>
          <w:b/>
          <w:bCs/>
          <w:sz w:val="22"/>
          <w:szCs w:val="22"/>
        </w:rPr>
        <w:t xml:space="preserve">Nella provincia di Pordenone </w:t>
      </w:r>
      <w:r w:rsidR="00921B1E">
        <w:rPr>
          <w:b/>
          <w:bCs/>
          <w:sz w:val="22"/>
          <w:szCs w:val="22"/>
        </w:rPr>
        <w:t>gli alberghi sono 122</w:t>
      </w:r>
      <w:r w:rsidR="009D5E22">
        <w:rPr>
          <w:b/>
          <w:bCs/>
          <w:sz w:val="22"/>
          <w:szCs w:val="22"/>
        </w:rPr>
        <w:t xml:space="preserve">. </w:t>
      </w:r>
      <w:r w:rsidR="009D5E22" w:rsidRPr="009D5E22">
        <w:rPr>
          <w:b/>
          <w:bCs/>
          <w:sz w:val="22"/>
          <w:szCs w:val="22"/>
        </w:rPr>
        <w:t xml:space="preserve">Nei primi nove mesi del 2020, malgrado il recupero rilevato nel terzo trimestre, è calato il numero di </w:t>
      </w:r>
      <w:r w:rsidR="00921B1E">
        <w:rPr>
          <w:b/>
          <w:bCs/>
          <w:sz w:val="22"/>
          <w:szCs w:val="22"/>
        </w:rPr>
        <w:t>strutture alberghiere</w:t>
      </w:r>
      <w:r w:rsidR="009D5E22" w:rsidRPr="009D5E22">
        <w:rPr>
          <w:b/>
          <w:bCs/>
          <w:sz w:val="22"/>
          <w:szCs w:val="22"/>
        </w:rPr>
        <w:t xml:space="preserve"> </w:t>
      </w:r>
      <w:r w:rsidR="00C82B2E">
        <w:rPr>
          <w:b/>
          <w:bCs/>
          <w:sz w:val="22"/>
          <w:szCs w:val="22"/>
        </w:rPr>
        <w:t>esistenti</w:t>
      </w:r>
      <w:r w:rsidR="009D5E22" w:rsidRPr="009D5E22">
        <w:rPr>
          <w:b/>
          <w:bCs/>
          <w:sz w:val="22"/>
          <w:szCs w:val="22"/>
        </w:rPr>
        <w:t xml:space="preserve"> in FVG e, nello specifico, nella provincia di Pordenone, facendo segnare il peggior decremento rilevato negli ultimi dieci anni.</w:t>
      </w:r>
      <w:r w:rsidR="00C82B2E">
        <w:rPr>
          <w:b/>
          <w:bCs/>
          <w:sz w:val="22"/>
          <w:szCs w:val="22"/>
        </w:rPr>
        <w:t xml:space="preserve"> </w:t>
      </w:r>
      <w:r w:rsidR="009D5E22" w:rsidRPr="009D5E22">
        <w:rPr>
          <w:b/>
          <w:bCs/>
          <w:sz w:val="22"/>
          <w:szCs w:val="22"/>
        </w:rPr>
        <w:t xml:space="preserve">Dopo mesi di rallentamento, risale la curva dei contagi da COVID-19, materializzando lo spettro della temuta seconda ondata, che si presenta con numeri più marcati della prima. Tale fatto contribuisce a disegnare uno scenario di profonda incertezza in vista dell’ultima parte dell’anno, tanto che si è resa necessaria una revisione al ribasso delle previsioni di tutti i principali indicatori economici e del clima di fiducia degli operatori del territorio. In effetti, se il terzo trimestre ha coinciso con un recupero della fiducia delle imprese del terziario del FVG (tra cui anche </w:t>
      </w:r>
      <w:r w:rsidR="00921B1E">
        <w:rPr>
          <w:b/>
          <w:bCs/>
          <w:sz w:val="22"/>
          <w:szCs w:val="22"/>
        </w:rPr>
        <w:t>le strutture alberghiere</w:t>
      </w:r>
      <w:r w:rsidR="009D5E22" w:rsidRPr="009D5E22">
        <w:rPr>
          <w:b/>
          <w:bCs/>
          <w:sz w:val="22"/>
          <w:szCs w:val="22"/>
        </w:rPr>
        <w:t xml:space="preserve">), è in calo </w:t>
      </w:r>
      <w:proofErr w:type="spellStart"/>
      <w:r w:rsidR="009D5E22" w:rsidRPr="009D5E22">
        <w:rPr>
          <w:b/>
          <w:bCs/>
          <w:sz w:val="22"/>
          <w:szCs w:val="22"/>
        </w:rPr>
        <w:t>l’</w:t>
      </w:r>
      <w:r w:rsidR="009D5E22" w:rsidRPr="00C82B2E">
        <w:rPr>
          <w:b/>
          <w:bCs/>
          <w:i/>
          <w:iCs/>
          <w:sz w:val="22"/>
          <w:szCs w:val="22"/>
        </w:rPr>
        <w:t>outlook</w:t>
      </w:r>
      <w:proofErr w:type="spellEnd"/>
      <w:r w:rsidR="009D5E22" w:rsidRPr="00C82B2E">
        <w:rPr>
          <w:b/>
          <w:bCs/>
          <w:i/>
          <w:iCs/>
          <w:sz w:val="22"/>
          <w:szCs w:val="22"/>
        </w:rPr>
        <w:t xml:space="preserve"> </w:t>
      </w:r>
      <w:r w:rsidR="009D5E22" w:rsidRPr="009D5E22">
        <w:rPr>
          <w:b/>
          <w:bCs/>
          <w:sz w:val="22"/>
          <w:szCs w:val="22"/>
        </w:rPr>
        <w:t xml:space="preserve">per gli ultimi mesi del 2020. </w:t>
      </w:r>
      <w:proofErr w:type="gramStart"/>
      <w:r w:rsidR="009D5E22" w:rsidRPr="009D5E22">
        <w:rPr>
          <w:b/>
          <w:bCs/>
          <w:sz w:val="22"/>
          <w:szCs w:val="22"/>
        </w:rPr>
        <w:t xml:space="preserve">Lo stesso </w:t>
      </w:r>
      <w:r w:rsidR="009D5E22" w:rsidRPr="00C82B2E">
        <w:rPr>
          <w:b/>
          <w:bCs/>
          <w:i/>
          <w:iCs/>
          <w:sz w:val="22"/>
          <w:szCs w:val="22"/>
        </w:rPr>
        <w:t>trend</w:t>
      </w:r>
      <w:proofErr w:type="gramEnd"/>
      <w:r w:rsidR="009D5E22" w:rsidRPr="009D5E22">
        <w:rPr>
          <w:b/>
          <w:bCs/>
          <w:sz w:val="22"/>
          <w:szCs w:val="22"/>
        </w:rPr>
        <w:t xml:space="preserve"> si verifica isolando le imprese del turismo del territorio di Pordenone: pur mostrando queste un livello di fiducia più elevato </w:t>
      </w:r>
      <w:r w:rsidR="00C82B2E">
        <w:rPr>
          <w:b/>
          <w:bCs/>
          <w:sz w:val="22"/>
          <w:szCs w:val="22"/>
        </w:rPr>
        <w:t>de</w:t>
      </w:r>
      <w:r w:rsidR="009D5E22" w:rsidRPr="009D5E22">
        <w:rPr>
          <w:b/>
          <w:bCs/>
          <w:sz w:val="22"/>
          <w:szCs w:val="22"/>
        </w:rPr>
        <w:t>lla media regionale (sebbene più contenuto rispetto al resto delle imprese del terziario), è evidente il nuovo decremento atteso in vista dei prossimi mesi, caratterizzati da un notevole livello di instabilità che interessa in special modo la componente della ricezione nell’ambito del comparto turistico.</w:t>
      </w:r>
      <w:r w:rsidR="00C82B2E">
        <w:rPr>
          <w:b/>
          <w:bCs/>
          <w:sz w:val="22"/>
          <w:szCs w:val="22"/>
        </w:rPr>
        <w:t xml:space="preserve"> </w:t>
      </w:r>
      <w:r w:rsidR="009D5E22" w:rsidRPr="009D5E22">
        <w:rPr>
          <w:b/>
          <w:bCs/>
          <w:sz w:val="22"/>
          <w:szCs w:val="22"/>
        </w:rPr>
        <w:t xml:space="preserve">Restano in ogni caso i buoni risultati ottenuti nel terzo trimestre dalle </w:t>
      </w:r>
      <w:r w:rsidR="00921B1E">
        <w:rPr>
          <w:b/>
          <w:bCs/>
          <w:sz w:val="22"/>
          <w:szCs w:val="22"/>
        </w:rPr>
        <w:t>strutture alberghiere</w:t>
      </w:r>
      <w:r w:rsidR="009D5E22" w:rsidRPr="009D5E22">
        <w:rPr>
          <w:b/>
          <w:bCs/>
          <w:sz w:val="22"/>
          <w:szCs w:val="22"/>
        </w:rPr>
        <w:t xml:space="preserve"> in FVG e a Pordenone, capaci di minimizzare l’impatto della prima ondata del virus in virtù di una stagione estiva turistica superiore alle attese post-</w:t>
      </w:r>
      <w:r w:rsidR="009D5E22" w:rsidRPr="00E46548">
        <w:rPr>
          <w:b/>
          <w:bCs/>
          <w:i/>
          <w:iCs/>
          <w:sz w:val="22"/>
          <w:szCs w:val="22"/>
        </w:rPr>
        <w:t>lockdown</w:t>
      </w:r>
      <w:r w:rsidR="009D5E22" w:rsidRPr="009D5E22">
        <w:rPr>
          <w:b/>
          <w:bCs/>
          <w:sz w:val="22"/>
          <w:szCs w:val="22"/>
        </w:rPr>
        <w:t>.</w:t>
      </w:r>
      <w:r w:rsidR="00C82B2E">
        <w:rPr>
          <w:b/>
          <w:bCs/>
          <w:sz w:val="22"/>
          <w:szCs w:val="22"/>
        </w:rPr>
        <w:t xml:space="preserve"> </w:t>
      </w:r>
      <w:r w:rsidR="009D5E22" w:rsidRPr="009D5E22">
        <w:rPr>
          <w:b/>
          <w:bCs/>
          <w:sz w:val="22"/>
          <w:szCs w:val="22"/>
        </w:rPr>
        <w:t>Nel complesso dei primi otto mesi del 2020, pur mantenendo il segno negativo, i risultati degli operatori turistici del FVG appaiono di gran lunga superiori alla media nazionale</w:t>
      </w:r>
      <w:r w:rsidR="00E46548">
        <w:rPr>
          <w:b/>
          <w:bCs/>
          <w:sz w:val="22"/>
          <w:szCs w:val="22"/>
        </w:rPr>
        <w:t xml:space="preserve">, sia in termini di arrivi, sia in termini di presenze. </w:t>
      </w:r>
      <w:r w:rsidR="009D5E22" w:rsidRPr="009D5E22">
        <w:rPr>
          <w:b/>
          <w:bCs/>
          <w:sz w:val="22"/>
          <w:szCs w:val="22"/>
        </w:rPr>
        <w:t xml:space="preserve">Isolando i soli mesi estivi, il territorio di Pordenone mostra risultati </w:t>
      </w:r>
      <w:r w:rsidR="00E46548">
        <w:rPr>
          <w:b/>
          <w:bCs/>
          <w:sz w:val="22"/>
          <w:szCs w:val="22"/>
        </w:rPr>
        <w:t xml:space="preserve">anche </w:t>
      </w:r>
      <w:r w:rsidR="009D5E22" w:rsidRPr="009D5E22">
        <w:rPr>
          <w:b/>
          <w:bCs/>
          <w:sz w:val="22"/>
          <w:szCs w:val="22"/>
        </w:rPr>
        <w:t>superiori alla media del FVG. Il ritorno dell’epidemia rischia di vanificare gli sforzi profusi fin qui. Le azioni che saranno adottate per il contenimento del virus risulteranno decisive in questo senso.</w:t>
      </w:r>
      <w:r w:rsidR="0024412B" w:rsidRPr="009D5E22">
        <w:rPr>
          <w:b/>
          <w:bCs/>
          <w:sz w:val="22"/>
          <w:szCs w:val="22"/>
        </w:rPr>
        <w:t xml:space="preserve"> </w:t>
      </w:r>
      <w:bookmarkEnd w:id="1"/>
      <w:bookmarkEnd w:id="2"/>
    </w:p>
    <w:p w14:paraId="6219A276" w14:textId="77777777" w:rsidR="00555230" w:rsidRDefault="00555230" w:rsidP="00555230">
      <w:pPr>
        <w:spacing w:before="0" w:line="240" w:lineRule="auto"/>
        <w:rPr>
          <w:b/>
          <w:bCs/>
          <w:sz w:val="22"/>
          <w:szCs w:val="22"/>
        </w:rPr>
      </w:pPr>
    </w:p>
    <w:p w14:paraId="298599E3" w14:textId="4BC65131" w:rsidR="00BB5A1F" w:rsidRPr="00006041" w:rsidRDefault="00BB5A1F" w:rsidP="00555230">
      <w:pPr>
        <w:spacing w:before="0" w:line="240" w:lineRule="auto"/>
        <w:rPr>
          <w:i/>
          <w:sz w:val="16"/>
          <w:szCs w:val="16"/>
        </w:rPr>
      </w:pPr>
      <w:r w:rsidRPr="00006041">
        <w:rPr>
          <w:i/>
          <w:sz w:val="16"/>
          <w:szCs w:val="16"/>
        </w:rPr>
        <w:t xml:space="preserve">Questi, in sintesi, i principali risultati che emergono dalla ricerca </w:t>
      </w:r>
      <w:r w:rsidR="00006041" w:rsidRPr="00006041">
        <w:rPr>
          <w:i/>
          <w:sz w:val="16"/>
          <w:szCs w:val="16"/>
        </w:rPr>
        <w:t>“</w:t>
      </w:r>
      <w:r w:rsidR="00006041" w:rsidRPr="00006041">
        <w:rPr>
          <w:b/>
          <w:bCs/>
          <w:i/>
          <w:iCs/>
          <w:sz w:val="16"/>
          <w:szCs w:val="16"/>
        </w:rPr>
        <w:t>La prospettiva delle strutture di ricezione alberghiera a Pordenone e nel FVG: effetti della crisi e tendenze congiunturali recenti</w:t>
      </w:r>
      <w:r w:rsidR="00006041" w:rsidRPr="00006041">
        <w:rPr>
          <w:i/>
          <w:sz w:val="16"/>
          <w:szCs w:val="16"/>
        </w:rPr>
        <w:t xml:space="preserve">”, </w:t>
      </w:r>
      <w:r w:rsidRPr="00006041">
        <w:rPr>
          <w:i/>
          <w:sz w:val="16"/>
          <w:szCs w:val="16"/>
        </w:rPr>
        <w:t xml:space="preserve">realizzata da </w:t>
      </w:r>
      <w:r w:rsidR="00006041" w:rsidRPr="00006041">
        <w:rPr>
          <w:b/>
          <w:bCs/>
          <w:i/>
          <w:sz w:val="16"/>
          <w:szCs w:val="16"/>
        </w:rPr>
        <w:t>Ascom Confcommercio Pordenone</w:t>
      </w:r>
      <w:r w:rsidRPr="00006041">
        <w:rPr>
          <w:i/>
          <w:sz w:val="16"/>
          <w:szCs w:val="16"/>
        </w:rPr>
        <w:t xml:space="preserve"> in collaborazione con </w:t>
      </w:r>
      <w:r w:rsidRPr="00006041">
        <w:rPr>
          <w:b/>
          <w:i/>
          <w:sz w:val="16"/>
          <w:szCs w:val="16"/>
        </w:rPr>
        <w:t xml:space="preserve">Format </w:t>
      </w:r>
      <w:proofErr w:type="spellStart"/>
      <w:r w:rsidRPr="00006041">
        <w:rPr>
          <w:b/>
          <w:i/>
          <w:sz w:val="16"/>
          <w:szCs w:val="16"/>
        </w:rPr>
        <w:t>Research</w:t>
      </w:r>
      <w:proofErr w:type="spellEnd"/>
      <w:r w:rsidRPr="00006041">
        <w:rPr>
          <w:i/>
          <w:sz w:val="16"/>
          <w:szCs w:val="16"/>
        </w:rPr>
        <w:t>.</w:t>
      </w:r>
    </w:p>
    <w:p w14:paraId="339DE44C" w14:textId="3194DDEC" w:rsidR="00377330" w:rsidRDefault="00006041" w:rsidP="002355CE">
      <w:pPr>
        <w:spacing w:before="60" w:line="264" w:lineRule="auto"/>
        <w:rPr>
          <w:b/>
          <w:sz w:val="20"/>
          <w:szCs w:val="22"/>
          <w:u w:val="single"/>
        </w:rPr>
      </w:pPr>
      <w:bookmarkStart w:id="4" w:name="_Hlk519075163"/>
      <w:bookmarkStart w:id="5" w:name="_Hlk14260621"/>
      <w:bookmarkStart w:id="6" w:name="_Hlk507520638"/>
      <w:bookmarkStart w:id="7" w:name="_Hlk54772078"/>
      <w:r>
        <w:rPr>
          <w:b/>
          <w:sz w:val="20"/>
          <w:szCs w:val="22"/>
          <w:u w:val="single"/>
        </w:rPr>
        <w:lastRenderedPageBreak/>
        <w:t>IL TESSUTO IMPRENDITORIALE</w:t>
      </w:r>
    </w:p>
    <w:p w14:paraId="0B776DC9" w14:textId="18F370DC" w:rsidR="00006041" w:rsidRDefault="00006041" w:rsidP="00006041">
      <w:pPr>
        <w:spacing w:before="60" w:line="240" w:lineRule="auto"/>
        <w:rPr>
          <w:sz w:val="20"/>
        </w:rPr>
      </w:pPr>
      <w:bookmarkStart w:id="8" w:name="_Hlk39265826"/>
      <w:r w:rsidRPr="00006041">
        <w:rPr>
          <w:sz w:val="20"/>
        </w:rPr>
        <w:t xml:space="preserve">In </w:t>
      </w:r>
      <w:r w:rsidRPr="00006041">
        <w:rPr>
          <w:b/>
          <w:bCs/>
          <w:sz w:val="20"/>
        </w:rPr>
        <w:t>Italia</w:t>
      </w:r>
      <w:r w:rsidRPr="00006041">
        <w:rPr>
          <w:sz w:val="20"/>
        </w:rPr>
        <w:t xml:space="preserve"> esistono </w:t>
      </w:r>
      <w:r w:rsidRPr="00006041">
        <w:rPr>
          <w:b/>
          <w:bCs/>
          <w:sz w:val="20"/>
        </w:rPr>
        <w:t>4,5 mln di imprese extra agricole</w:t>
      </w:r>
      <w:r w:rsidRPr="00006041">
        <w:rPr>
          <w:sz w:val="20"/>
        </w:rPr>
        <w:t xml:space="preserve">. In </w:t>
      </w:r>
      <w:r w:rsidRPr="00006041">
        <w:rPr>
          <w:b/>
          <w:bCs/>
          <w:sz w:val="20"/>
        </w:rPr>
        <w:t>FVG</w:t>
      </w:r>
      <w:r w:rsidRPr="00006041">
        <w:rPr>
          <w:sz w:val="20"/>
        </w:rPr>
        <w:t xml:space="preserve">, la quota di imprese registrate al </w:t>
      </w:r>
      <w:r w:rsidRPr="00006041">
        <w:rPr>
          <w:b/>
          <w:bCs/>
          <w:sz w:val="20"/>
        </w:rPr>
        <w:t xml:space="preserve">30 settembre 2020 </w:t>
      </w:r>
      <w:r w:rsidRPr="00006041">
        <w:rPr>
          <w:sz w:val="20"/>
        </w:rPr>
        <w:t xml:space="preserve">era pari a circa </w:t>
      </w:r>
      <w:r w:rsidRPr="00006041">
        <w:rPr>
          <w:b/>
          <w:bCs/>
          <w:sz w:val="20"/>
        </w:rPr>
        <w:t>78 mila unità</w:t>
      </w:r>
      <w:r w:rsidRPr="00006041">
        <w:rPr>
          <w:sz w:val="20"/>
        </w:rPr>
        <w:t xml:space="preserve">, di cui </w:t>
      </w:r>
      <w:r w:rsidRPr="00006041">
        <w:rPr>
          <w:b/>
          <w:bCs/>
          <w:sz w:val="20"/>
        </w:rPr>
        <w:t xml:space="preserve">oltre 51 mila </w:t>
      </w:r>
      <w:r w:rsidRPr="00006041">
        <w:rPr>
          <w:sz w:val="20"/>
        </w:rPr>
        <w:t xml:space="preserve">operative nel </w:t>
      </w:r>
      <w:r w:rsidRPr="00006041">
        <w:rPr>
          <w:b/>
          <w:bCs/>
          <w:sz w:val="20"/>
        </w:rPr>
        <w:t>terziario</w:t>
      </w:r>
      <w:r w:rsidRPr="00006041">
        <w:rPr>
          <w:sz w:val="20"/>
        </w:rPr>
        <w:t>.</w:t>
      </w:r>
      <w:r>
        <w:rPr>
          <w:sz w:val="20"/>
        </w:rPr>
        <w:t xml:space="preserve"> </w:t>
      </w:r>
      <w:r w:rsidRPr="00006041">
        <w:rPr>
          <w:sz w:val="20"/>
        </w:rPr>
        <w:t>L’</w:t>
      </w:r>
      <w:r w:rsidRPr="00006041">
        <w:rPr>
          <w:b/>
          <w:bCs/>
          <w:sz w:val="20"/>
        </w:rPr>
        <w:t xml:space="preserve">incidenza del turismo </w:t>
      </w:r>
      <w:r w:rsidRPr="00006041">
        <w:rPr>
          <w:sz w:val="20"/>
        </w:rPr>
        <w:t xml:space="preserve">sul tessuto imprenditoriale della regione è </w:t>
      </w:r>
      <w:r w:rsidRPr="00006041">
        <w:rPr>
          <w:b/>
          <w:bCs/>
          <w:sz w:val="20"/>
        </w:rPr>
        <w:t xml:space="preserve">piuttosto uniforme </w:t>
      </w:r>
      <w:r w:rsidRPr="00006041">
        <w:rPr>
          <w:i/>
          <w:iCs/>
          <w:sz w:val="20"/>
        </w:rPr>
        <w:t>(dal 10% di Pordenone al 14% di Gorizia e Trieste)</w:t>
      </w:r>
      <w:r w:rsidRPr="00006041">
        <w:rPr>
          <w:sz w:val="20"/>
        </w:rPr>
        <w:t>.</w:t>
      </w:r>
    </w:p>
    <w:p w14:paraId="4D208CAA" w14:textId="6BA26ED2" w:rsidR="00006041" w:rsidRPr="00006041" w:rsidRDefault="00006041" w:rsidP="00006041">
      <w:pPr>
        <w:spacing w:before="60" w:line="240" w:lineRule="auto"/>
        <w:rPr>
          <w:sz w:val="20"/>
        </w:rPr>
      </w:pPr>
      <w:r w:rsidRPr="00006041">
        <w:rPr>
          <w:sz w:val="20"/>
        </w:rPr>
        <w:t xml:space="preserve">Le imprese del turismo in </w:t>
      </w:r>
      <w:r w:rsidRPr="00006041">
        <w:rPr>
          <w:b/>
          <w:bCs/>
          <w:sz w:val="20"/>
        </w:rPr>
        <w:t>FVG</w:t>
      </w:r>
      <w:r w:rsidRPr="00006041">
        <w:rPr>
          <w:sz w:val="20"/>
        </w:rPr>
        <w:t xml:space="preserve"> sono </w:t>
      </w:r>
      <w:r w:rsidRPr="00006041">
        <w:rPr>
          <w:b/>
          <w:bCs/>
          <w:sz w:val="20"/>
        </w:rPr>
        <w:t xml:space="preserve">oltre </w:t>
      </w:r>
      <w:proofErr w:type="gramStart"/>
      <w:r w:rsidRPr="00006041">
        <w:rPr>
          <w:b/>
          <w:bCs/>
          <w:sz w:val="20"/>
        </w:rPr>
        <w:t>9</w:t>
      </w:r>
      <w:proofErr w:type="gramEnd"/>
      <w:r w:rsidRPr="00006041">
        <w:rPr>
          <w:b/>
          <w:bCs/>
          <w:sz w:val="20"/>
        </w:rPr>
        <w:t xml:space="preserve"> mila</w:t>
      </w:r>
      <w:r w:rsidRPr="00006041">
        <w:rPr>
          <w:sz w:val="20"/>
        </w:rPr>
        <w:t xml:space="preserve">. Di queste, nove su dieci sono bar e ristoranti, il </w:t>
      </w:r>
      <w:r w:rsidRPr="00006041">
        <w:rPr>
          <w:b/>
          <w:bCs/>
          <w:sz w:val="20"/>
        </w:rPr>
        <w:t>10% sono strutture ricettive (985 unità)</w:t>
      </w:r>
      <w:r w:rsidRPr="00006041">
        <w:rPr>
          <w:sz w:val="20"/>
        </w:rPr>
        <w:t>.</w:t>
      </w:r>
      <w:r>
        <w:rPr>
          <w:sz w:val="20"/>
        </w:rPr>
        <w:t xml:space="preserve"> </w:t>
      </w:r>
      <w:r w:rsidRPr="00006041">
        <w:rPr>
          <w:sz w:val="20"/>
        </w:rPr>
        <w:t xml:space="preserve">La </w:t>
      </w:r>
      <w:r w:rsidRPr="00006041">
        <w:rPr>
          <w:b/>
          <w:bCs/>
          <w:sz w:val="20"/>
        </w:rPr>
        <w:t xml:space="preserve">composizione del comparto turistico </w:t>
      </w:r>
      <w:r w:rsidRPr="00006041">
        <w:rPr>
          <w:sz w:val="20"/>
        </w:rPr>
        <w:t xml:space="preserve">è piuttosto </w:t>
      </w:r>
      <w:r w:rsidRPr="00006041">
        <w:rPr>
          <w:b/>
          <w:bCs/>
          <w:sz w:val="20"/>
        </w:rPr>
        <w:t>omogena</w:t>
      </w:r>
      <w:r w:rsidRPr="00006041">
        <w:rPr>
          <w:sz w:val="20"/>
        </w:rPr>
        <w:t xml:space="preserve"> in tutti i territori della regione.</w:t>
      </w:r>
    </w:p>
    <w:p w14:paraId="2F371DD2" w14:textId="2E957381" w:rsidR="00765AE5" w:rsidRDefault="00765AE5" w:rsidP="00CD7089">
      <w:pPr>
        <w:spacing w:before="60" w:line="240" w:lineRule="auto"/>
        <w:rPr>
          <w:bCs/>
          <w:color w:val="FF0000"/>
          <w:sz w:val="20"/>
        </w:rPr>
      </w:pPr>
    </w:p>
    <w:p w14:paraId="6F8F52BA" w14:textId="2F1B32CC" w:rsidR="00765AE5" w:rsidRDefault="00765AE5" w:rsidP="00765AE5">
      <w:pPr>
        <w:spacing w:before="60" w:line="264" w:lineRule="auto"/>
        <w:rPr>
          <w:b/>
          <w:sz w:val="20"/>
          <w:szCs w:val="22"/>
          <w:u w:val="single"/>
        </w:rPr>
      </w:pPr>
      <w:r>
        <w:rPr>
          <w:b/>
          <w:sz w:val="20"/>
          <w:szCs w:val="22"/>
          <w:u w:val="single"/>
        </w:rPr>
        <w:t xml:space="preserve">IMPATTO </w:t>
      </w:r>
      <w:r w:rsidR="00006041">
        <w:rPr>
          <w:b/>
          <w:sz w:val="20"/>
          <w:szCs w:val="22"/>
          <w:u w:val="single"/>
        </w:rPr>
        <w:t>DEL COVID SUL</w:t>
      </w:r>
      <w:r>
        <w:rPr>
          <w:b/>
          <w:sz w:val="20"/>
          <w:szCs w:val="22"/>
          <w:u w:val="single"/>
        </w:rPr>
        <w:t xml:space="preserve"> TESSUTO IMPRENDITORIALE</w:t>
      </w:r>
    </w:p>
    <w:p w14:paraId="0FC238D2" w14:textId="42C1BF54" w:rsidR="002908F8" w:rsidRDefault="00006041" w:rsidP="00006041">
      <w:pPr>
        <w:spacing w:before="60" w:after="120" w:line="240" w:lineRule="auto"/>
        <w:rPr>
          <w:sz w:val="20"/>
        </w:rPr>
      </w:pPr>
      <w:r w:rsidRPr="00006041">
        <w:rPr>
          <w:sz w:val="20"/>
        </w:rPr>
        <w:t xml:space="preserve">Al settembre 2020, le imprese del </w:t>
      </w:r>
      <w:r w:rsidRPr="00006041">
        <w:rPr>
          <w:b/>
          <w:bCs/>
          <w:sz w:val="20"/>
        </w:rPr>
        <w:t xml:space="preserve">terziario in FVG </w:t>
      </w:r>
      <w:r w:rsidRPr="00006041">
        <w:rPr>
          <w:sz w:val="20"/>
        </w:rPr>
        <w:t xml:space="preserve">hanno fatto segnare il </w:t>
      </w:r>
      <w:r w:rsidRPr="00006041">
        <w:rPr>
          <w:b/>
          <w:bCs/>
          <w:sz w:val="20"/>
        </w:rPr>
        <w:t xml:space="preserve">decremento più marcato degli ultimi 10 anni </w:t>
      </w:r>
      <w:r w:rsidRPr="00006041">
        <w:rPr>
          <w:sz w:val="20"/>
        </w:rPr>
        <w:t xml:space="preserve">in termini di </w:t>
      </w:r>
      <w:r w:rsidRPr="00006041">
        <w:rPr>
          <w:b/>
          <w:bCs/>
          <w:sz w:val="20"/>
        </w:rPr>
        <w:t xml:space="preserve">imprese attive sul territorio </w:t>
      </w:r>
      <w:r w:rsidRPr="00006041">
        <w:rPr>
          <w:sz w:val="20"/>
        </w:rPr>
        <w:t>(</w:t>
      </w:r>
      <w:r w:rsidRPr="00006041">
        <w:rPr>
          <w:b/>
          <w:bCs/>
          <w:sz w:val="20"/>
        </w:rPr>
        <w:t>sono i primi effetti della crisi</w:t>
      </w:r>
      <w:r w:rsidRPr="00006041">
        <w:rPr>
          <w:sz w:val="20"/>
        </w:rPr>
        <w:t>).</w:t>
      </w:r>
      <w:r>
        <w:rPr>
          <w:sz w:val="20"/>
        </w:rPr>
        <w:t xml:space="preserve"> </w:t>
      </w:r>
      <w:r w:rsidRPr="00006041">
        <w:rPr>
          <w:sz w:val="20"/>
        </w:rPr>
        <w:t xml:space="preserve">Il decremento del numero delle imprese è frutto della </w:t>
      </w:r>
      <w:r w:rsidRPr="00006041">
        <w:rPr>
          <w:b/>
          <w:bCs/>
          <w:sz w:val="20"/>
        </w:rPr>
        <w:t>fortissima decelerazione dell’apertura di nuove attività</w:t>
      </w:r>
      <w:r w:rsidRPr="00006041">
        <w:rPr>
          <w:sz w:val="20"/>
        </w:rPr>
        <w:t xml:space="preserve"> </w:t>
      </w:r>
      <w:r w:rsidRPr="00006041">
        <w:rPr>
          <w:b/>
          <w:bCs/>
          <w:sz w:val="20"/>
        </w:rPr>
        <w:t>nei primi nove mesi dell’anno</w:t>
      </w:r>
      <w:r w:rsidRPr="00006041">
        <w:rPr>
          <w:sz w:val="20"/>
        </w:rPr>
        <w:t xml:space="preserve"> </w:t>
      </w:r>
      <w:r w:rsidRPr="00006041">
        <w:rPr>
          <w:i/>
          <w:iCs/>
          <w:sz w:val="20"/>
        </w:rPr>
        <w:t>(nonostante l’</w:t>
      </w:r>
      <w:r w:rsidRPr="00006041">
        <w:rPr>
          <w:b/>
          <w:bCs/>
          <w:i/>
          <w:iCs/>
          <w:sz w:val="20"/>
        </w:rPr>
        <w:t xml:space="preserve">accenno di ripresa </w:t>
      </w:r>
      <w:r w:rsidRPr="00006041">
        <w:rPr>
          <w:i/>
          <w:iCs/>
          <w:sz w:val="20"/>
        </w:rPr>
        <w:t xml:space="preserve">nel </w:t>
      </w:r>
      <w:r w:rsidRPr="00006041">
        <w:rPr>
          <w:b/>
          <w:bCs/>
          <w:i/>
          <w:iCs/>
          <w:sz w:val="20"/>
        </w:rPr>
        <w:t>terzo trimestre</w:t>
      </w:r>
      <w:r w:rsidRPr="00006041">
        <w:rPr>
          <w:i/>
          <w:iCs/>
          <w:sz w:val="20"/>
        </w:rPr>
        <w:t>)</w:t>
      </w:r>
      <w:r>
        <w:rPr>
          <w:sz w:val="20"/>
        </w:rPr>
        <w:t>.</w:t>
      </w:r>
      <w:r w:rsidR="002908F8">
        <w:rPr>
          <w:sz w:val="20"/>
        </w:rPr>
        <w:t xml:space="preserve"> </w:t>
      </w:r>
    </w:p>
    <w:p w14:paraId="0CF00B05" w14:textId="47F4A747" w:rsidR="00006041" w:rsidRDefault="00006041" w:rsidP="00006041">
      <w:pPr>
        <w:spacing w:before="60" w:after="120" w:line="240" w:lineRule="auto"/>
        <w:rPr>
          <w:sz w:val="20"/>
        </w:rPr>
      </w:pPr>
      <w:r w:rsidRPr="00006041">
        <w:rPr>
          <w:sz w:val="20"/>
        </w:rPr>
        <w:t xml:space="preserve">Allo stesso modo, </w:t>
      </w:r>
      <w:r w:rsidRPr="00006041">
        <w:rPr>
          <w:b/>
          <w:bCs/>
          <w:sz w:val="20"/>
        </w:rPr>
        <w:t xml:space="preserve">cala il numero di imprese </w:t>
      </w:r>
      <w:r w:rsidRPr="00006041">
        <w:rPr>
          <w:sz w:val="20"/>
        </w:rPr>
        <w:t xml:space="preserve">del terziario attive sul </w:t>
      </w:r>
      <w:r w:rsidRPr="00006041">
        <w:rPr>
          <w:b/>
          <w:bCs/>
          <w:sz w:val="20"/>
        </w:rPr>
        <w:t>territorio della provincia di Pordenone</w:t>
      </w:r>
      <w:r w:rsidRPr="00006041">
        <w:rPr>
          <w:sz w:val="20"/>
        </w:rPr>
        <w:t xml:space="preserve">. Il </w:t>
      </w:r>
      <w:r w:rsidRPr="00006041">
        <w:rPr>
          <w:b/>
          <w:bCs/>
          <w:sz w:val="20"/>
        </w:rPr>
        <w:t>turismo</w:t>
      </w:r>
      <w:r w:rsidRPr="00006041">
        <w:rPr>
          <w:sz w:val="20"/>
        </w:rPr>
        <w:t xml:space="preserve"> fa segnare il </w:t>
      </w:r>
      <w:r w:rsidRPr="00006041">
        <w:rPr>
          <w:b/>
          <w:bCs/>
          <w:sz w:val="20"/>
        </w:rPr>
        <w:t>peggior decremento rilevato negli ultimi dieci anni</w:t>
      </w:r>
      <w:r w:rsidRPr="00006041">
        <w:rPr>
          <w:sz w:val="20"/>
        </w:rPr>
        <w:t xml:space="preserve">. </w:t>
      </w:r>
    </w:p>
    <w:p w14:paraId="26B77D95" w14:textId="0EAA4251" w:rsidR="00006041" w:rsidRPr="002D0A0F" w:rsidRDefault="00006041" w:rsidP="00006041">
      <w:pPr>
        <w:spacing w:before="60" w:after="120" w:line="240" w:lineRule="auto"/>
        <w:rPr>
          <w:bCs/>
          <w:i/>
          <w:sz w:val="16"/>
        </w:rPr>
      </w:pPr>
      <w:proofErr w:type="spellStart"/>
      <w:r w:rsidRPr="00C2277E">
        <w:rPr>
          <w:b/>
          <w:i/>
          <w:sz w:val="16"/>
        </w:rPr>
        <w:t>Fig</w:t>
      </w:r>
      <w:proofErr w:type="spellEnd"/>
      <w:r>
        <w:rPr>
          <w:b/>
          <w:i/>
          <w:sz w:val="16"/>
        </w:rPr>
        <w:t xml:space="preserve"> 1</w:t>
      </w:r>
      <w:r w:rsidRPr="00C2277E">
        <w:rPr>
          <w:b/>
          <w:i/>
          <w:sz w:val="16"/>
        </w:rPr>
        <w:t>.</w:t>
      </w:r>
      <w:r w:rsidRPr="002D0A0F">
        <w:rPr>
          <w:bCs/>
          <w:i/>
          <w:sz w:val="16"/>
        </w:rPr>
        <w:t xml:space="preserve"> </w:t>
      </w:r>
      <w:r>
        <w:rPr>
          <w:bCs/>
          <w:i/>
          <w:sz w:val="16"/>
        </w:rPr>
        <w:t>Variazione delle imprese del terziario attive nella provincia di Pordenone (terzo trimestre di ciascun anno rispetto all’anno precedente).</w:t>
      </w:r>
    </w:p>
    <w:p w14:paraId="072270B4" w14:textId="3EFDCA9C" w:rsidR="00006041" w:rsidRDefault="002908F8" w:rsidP="00006041">
      <w:pPr>
        <w:spacing w:before="60" w:after="120" w:line="240" w:lineRule="auto"/>
        <w:rPr>
          <w:sz w:val="20"/>
        </w:rPr>
      </w:pPr>
      <w:r w:rsidRPr="002908F8">
        <w:rPr>
          <w:noProof/>
        </w:rPr>
        <w:drawing>
          <wp:inline distT="0" distB="0" distL="0" distR="0" wp14:anchorId="6519F53F" wp14:editId="43DEFAAE">
            <wp:extent cx="5110264" cy="212331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9294" cy="2127068"/>
                    </a:xfrm>
                    <a:prstGeom prst="rect">
                      <a:avLst/>
                    </a:prstGeom>
                    <a:noFill/>
                    <a:ln>
                      <a:noFill/>
                    </a:ln>
                  </pic:spPr>
                </pic:pic>
              </a:graphicData>
            </a:graphic>
          </wp:inline>
        </w:drawing>
      </w:r>
    </w:p>
    <w:p w14:paraId="7CD3C3CE" w14:textId="01E714DA" w:rsidR="00006041" w:rsidRDefault="00006041" w:rsidP="00006041">
      <w:pPr>
        <w:spacing w:before="60" w:after="120" w:line="240" w:lineRule="auto"/>
        <w:rPr>
          <w:sz w:val="20"/>
        </w:rPr>
      </w:pPr>
      <w:r w:rsidRPr="00006041">
        <w:rPr>
          <w:sz w:val="20"/>
        </w:rPr>
        <w:t>A Pordenone</w:t>
      </w:r>
      <w:r w:rsidR="002908F8">
        <w:rPr>
          <w:sz w:val="20"/>
        </w:rPr>
        <w:t>,</w:t>
      </w:r>
      <w:r w:rsidRPr="00006041">
        <w:rPr>
          <w:sz w:val="20"/>
        </w:rPr>
        <w:t xml:space="preserve"> il </w:t>
      </w:r>
      <w:r w:rsidRPr="00006041">
        <w:rPr>
          <w:b/>
          <w:bCs/>
          <w:sz w:val="20"/>
        </w:rPr>
        <w:t xml:space="preserve">decremento del numero </w:t>
      </w:r>
      <w:r w:rsidRPr="00006041">
        <w:rPr>
          <w:sz w:val="20"/>
        </w:rPr>
        <w:t>delle</w:t>
      </w:r>
      <w:r w:rsidRPr="00006041">
        <w:rPr>
          <w:b/>
          <w:bCs/>
          <w:sz w:val="20"/>
        </w:rPr>
        <w:t xml:space="preserve"> imprese del turismo </w:t>
      </w:r>
      <w:r w:rsidRPr="00006041">
        <w:rPr>
          <w:sz w:val="20"/>
        </w:rPr>
        <w:t xml:space="preserve">nei primi mesi del 2020 è stato </w:t>
      </w:r>
      <w:r w:rsidRPr="00006041">
        <w:rPr>
          <w:b/>
          <w:bCs/>
          <w:sz w:val="20"/>
        </w:rPr>
        <w:t>più intenso</w:t>
      </w:r>
      <w:r w:rsidRPr="00006041">
        <w:rPr>
          <w:sz w:val="20"/>
        </w:rPr>
        <w:t xml:space="preserve">. </w:t>
      </w:r>
      <w:r w:rsidRPr="00006041">
        <w:rPr>
          <w:b/>
          <w:bCs/>
          <w:sz w:val="20"/>
        </w:rPr>
        <w:t xml:space="preserve">Anche qui la ripresa rilevata </w:t>
      </w:r>
      <w:r w:rsidRPr="00006041">
        <w:rPr>
          <w:sz w:val="20"/>
        </w:rPr>
        <w:t xml:space="preserve">nei mesi di </w:t>
      </w:r>
      <w:r w:rsidRPr="00006041">
        <w:rPr>
          <w:b/>
          <w:bCs/>
          <w:sz w:val="20"/>
        </w:rPr>
        <w:t>luglio, agosto, settembre</w:t>
      </w:r>
      <w:r w:rsidRPr="00006041">
        <w:rPr>
          <w:sz w:val="20"/>
        </w:rPr>
        <w:t xml:space="preserve"> </w:t>
      </w:r>
      <w:r w:rsidRPr="00006041">
        <w:rPr>
          <w:b/>
          <w:bCs/>
          <w:sz w:val="20"/>
        </w:rPr>
        <w:t>non ha consentito un completo recupero</w:t>
      </w:r>
      <w:r w:rsidRPr="00006041">
        <w:rPr>
          <w:sz w:val="20"/>
        </w:rPr>
        <w:t>.</w:t>
      </w:r>
    </w:p>
    <w:p w14:paraId="290A8497" w14:textId="32A04290" w:rsidR="002908F8" w:rsidRPr="002D0A0F" w:rsidRDefault="002908F8" w:rsidP="002908F8">
      <w:pPr>
        <w:spacing w:before="60" w:after="120" w:line="240" w:lineRule="auto"/>
        <w:rPr>
          <w:bCs/>
          <w:i/>
          <w:sz w:val="16"/>
        </w:rPr>
      </w:pPr>
      <w:proofErr w:type="spellStart"/>
      <w:r w:rsidRPr="00C2277E">
        <w:rPr>
          <w:b/>
          <w:i/>
          <w:sz w:val="16"/>
        </w:rPr>
        <w:t>Fig</w:t>
      </w:r>
      <w:proofErr w:type="spellEnd"/>
      <w:r>
        <w:rPr>
          <w:b/>
          <w:i/>
          <w:sz w:val="16"/>
        </w:rPr>
        <w:t xml:space="preserve"> 2</w:t>
      </w:r>
      <w:r w:rsidRPr="00C2277E">
        <w:rPr>
          <w:b/>
          <w:i/>
          <w:sz w:val="16"/>
        </w:rPr>
        <w:t>.</w:t>
      </w:r>
      <w:r w:rsidRPr="002D0A0F">
        <w:rPr>
          <w:bCs/>
          <w:i/>
          <w:sz w:val="16"/>
        </w:rPr>
        <w:t xml:space="preserve"> </w:t>
      </w:r>
      <w:r>
        <w:rPr>
          <w:bCs/>
          <w:i/>
          <w:sz w:val="16"/>
        </w:rPr>
        <w:t>Variazione delle imprese del terziario attive nella provincia di Pordenone (terzo trimestre di ciascun anno rispetto all’anno precedente).</w:t>
      </w:r>
    </w:p>
    <w:p w14:paraId="5314AE37" w14:textId="39F72400" w:rsidR="00006041" w:rsidRDefault="004876DB" w:rsidP="00765AE5">
      <w:pPr>
        <w:spacing w:before="60" w:after="120" w:line="240" w:lineRule="auto"/>
        <w:rPr>
          <w:b/>
          <w:i/>
          <w:sz w:val="20"/>
        </w:rPr>
      </w:pPr>
      <w:r w:rsidRPr="004876DB">
        <w:rPr>
          <w:noProof/>
        </w:rPr>
        <w:drawing>
          <wp:inline distT="0" distB="0" distL="0" distR="0" wp14:anchorId="3069CD2E" wp14:editId="0AA573C2">
            <wp:extent cx="5050302" cy="1952938"/>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4579" cy="1958459"/>
                    </a:xfrm>
                    <a:prstGeom prst="rect">
                      <a:avLst/>
                    </a:prstGeom>
                    <a:noFill/>
                    <a:ln>
                      <a:noFill/>
                    </a:ln>
                  </pic:spPr>
                </pic:pic>
              </a:graphicData>
            </a:graphic>
          </wp:inline>
        </w:drawing>
      </w:r>
    </w:p>
    <w:p w14:paraId="163A42B5" w14:textId="7A36F509" w:rsidR="00F8102A" w:rsidRDefault="002908F8" w:rsidP="002908F8">
      <w:pPr>
        <w:spacing w:before="60" w:line="264" w:lineRule="auto"/>
        <w:rPr>
          <w:sz w:val="20"/>
        </w:rPr>
      </w:pPr>
      <w:r>
        <w:rPr>
          <w:b/>
          <w:sz w:val="20"/>
          <w:szCs w:val="22"/>
          <w:u w:val="single"/>
        </w:rPr>
        <w:lastRenderedPageBreak/>
        <w:t>FIDUCIA E CONGIUNTURA</w:t>
      </w:r>
      <w:bookmarkEnd w:id="4"/>
      <w:bookmarkEnd w:id="5"/>
    </w:p>
    <w:p w14:paraId="15CD981E" w14:textId="5CE81144" w:rsidR="00006041" w:rsidRPr="00BF7509" w:rsidRDefault="00006041" w:rsidP="002908F8">
      <w:pPr>
        <w:spacing w:before="60" w:after="120" w:line="240" w:lineRule="auto"/>
        <w:rPr>
          <w:sz w:val="20"/>
        </w:rPr>
      </w:pPr>
      <w:r w:rsidRPr="00006041">
        <w:rPr>
          <w:sz w:val="20"/>
        </w:rPr>
        <w:t xml:space="preserve">Dopo mesi di rallentamento, </w:t>
      </w:r>
      <w:r w:rsidRPr="00006041">
        <w:rPr>
          <w:b/>
          <w:bCs/>
          <w:sz w:val="20"/>
        </w:rPr>
        <w:t>risale in modo veemente la curva dei contagi da COVID-19</w:t>
      </w:r>
      <w:r w:rsidRPr="00006041">
        <w:rPr>
          <w:sz w:val="20"/>
        </w:rPr>
        <w:t xml:space="preserve"> in Italia, materializzando lo spettro della temuta </w:t>
      </w:r>
      <w:r w:rsidRPr="00006041">
        <w:rPr>
          <w:b/>
          <w:bCs/>
          <w:sz w:val="20"/>
        </w:rPr>
        <w:t>seconda ondata</w:t>
      </w:r>
      <w:r w:rsidRPr="00006041">
        <w:rPr>
          <w:sz w:val="20"/>
        </w:rPr>
        <w:t xml:space="preserve">, che si presenta con </w:t>
      </w:r>
      <w:r w:rsidRPr="00006041">
        <w:rPr>
          <w:b/>
          <w:bCs/>
          <w:sz w:val="20"/>
        </w:rPr>
        <w:t>numeri più marcati della prima</w:t>
      </w:r>
      <w:r w:rsidRPr="00006041">
        <w:rPr>
          <w:sz w:val="20"/>
        </w:rPr>
        <w:t>.</w:t>
      </w:r>
      <w:r>
        <w:rPr>
          <w:sz w:val="20"/>
        </w:rPr>
        <w:t xml:space="preserve"> </w:t>
      </w:r>
      <w:r w:rsidRPr="00006041">
        <w:rPr>
          <w:sz w:val="20"/>
        </w:rPr>
        <w:t xml:space="preserve">In </w:t>
      </w:r>
      <w:r w:rsidRPr="002908F8">
        <w:rPr>
          <w:b/>
          <w:bCs/>
          <w:sz w:val="20"/>
        </w:rPr>
        <w:t>FVG</w:t>
      </w:r>
      <w:r w:rsidRPr="00006041">
        <w:rPr>
          <w:sz w:val="20"/>
        </w:rPr>
        <w:t xml:space="preserve"> il virus ha contagiato </w:t>
      </w:r>
      <w:r w:rsidRPr="00006041">
        <w:rPr>
          <w:b/>
          <w:bCs/>
          <w:sz w:val="20"/>
        </w:rPr>
        <w:t>quasi 9 mila persone</w:t>
      </w:r>
      <w:r w:rsidRPr="00006041">
        <w:rPr>
          <w:sz w:val="20"/>
        </w:rPr>
        <w:t xml:space="preserve"> (</w:t>
      </w:r>
      <w:proofErr w:type="gramStart"/>
      <w:r w:rsidRPr="00006041">
        <w:rPr>
          <w:b/>
          <w:bCs/>
          <w:i/>
          <w:iCs/>
          <w:sz w:val="20"/>
        </w:rPr>
        <w:t>13^</w:t>
      </w:r>
      <w:proofErr w:type="gramEnd"/>
      <w:r w:rsidRPr="00006041">
        <w:rPr>
          <w:b/>
          <w:bCs/>
          <w:i/>
          <w:iCs/>
          <w:sz w:val="20"/>
        </w:rPr>
        <w:t xml:space="preserve"> posto in Italia</w:t>
      </w:r>
      <w:r w:rsidRPr="00006041">
        <w:rPr>
          <w:sz w:val="20"/>
        </w:rPr>
        <w:t xml:space="preserve">). La </w:t>
      </w:r>
      <w:r w:rsidRPr="00006041">
        <w:rPr>
          <w:b/>
          <w:bCs/>
          <w:sz w:val="20"/>
        </w:rPr>
        <w:t xml:space="preserve">seconda ondata </w:t>
      </w:r>
      <w:r w:rsidRPr="00006041">
        <w:rPr>
          <w:sz w:val="20"/>
        </w:rPr>
        <w:t xml:space="preserve">appare anche qui </w:t>
      </w:r>
      <w:r w:rsidRPr="00006041">
        <w:rPr>
          <w:b/>
          <w:bCs/>
          <w:sz w:val="20"/>
        </w:rPr>
        <w:t>più aggressiva della prima</w:t>
      </w:r>
      <w:r w:rsidRPr="00006041">
        <w:rPr>
          <w:sz w:val="20"/>
        </w:rPr>
        <w:t>.</w:t>
      </w:r>
      <w:r>
        <w:rPr>
          <w:sz w:val="20"/>
        </w:rPr>
        <w:t xml:space="preserve"> </w:t>
      </w:r>
      <w:r w:rsidRPr="00006041">
        <w:rPr>
          <w:sz w:val="20"/>
        </w:rPr>
        <w:t>L’</w:t>
      </w:r>
      <w:r w:rsidRPr="00006041">
        <w:rPr>
          <w:b/>
          <w:bCs/>
          <w:sz w:val="20"/>
        </w:rPr>
        <w:t xml:space="preserve">incidenza dei contagi sulla popolazione </w:t>
      </w:r>
      <w:r w:rsidRPr="00006041">
        <w:rPr>
          <w:sz w:val="20"/>
        </w:rPr>
        <w:t xml:space="preserve">è piuttosto </w:t>
      </w:r>
      <w:r w:rsidRPr="00006041">
        <w:rPr>
          <w:b/>
          <w:bCs/>
          <w:sz w:val="20"/>
        </w:rPr>
        <w:t>uniforme</w:t>
      </w:r>
      <w:r w:rsidRPr="00006041">
        <w:rPr>
          <w:sz w:val="20"/>
        </w:rPr>
        <w:t xml:space="preserve"> nel confronto tra province</w:t>
      </w:r>
      <w:r w:rsidR="002908F8">
        <w:rPr>
          <w:sz w:val="20"/>
        </w:rPr>
        <w:t xml:space="preserve"> (</w:t>
      </w:r>
      <w:r w:rsidR="002908F8" w:rsidRPr="00BF7509">
        <w:rPr>
          <w:b/>
          <w:bCs/>
          <w:sz w:val="20"/>
        </w:rPr>
        <w:t>a Pordenone è pari allo 0,5%</w:t>
      </w:r>
      <w:r w:rsidR="002908F8">
        <w:rPr>
          <w:sz w:val="20"/>
        </w:rPr>
        <w:t xml:space="preserve">, come a Udine e a Gorizia). </w:t>
      </w:r>
      <w:r w:rsidR="002908F8" w:rsidRPr="00BF7509">
        <w:rPr>
          <w:sz w:val="20"/>
        </w:rPr>
        <w:t>P</w:t>
      </w:r>
      <w:r w:rsidRPr="00BF7509">
        <w:rPr>
          <w:sz w:val="20"/>
        </w:rPr>
        <w:t>iù alta a Trieste.</w:t>
      </w:r>
    </w:p>
    <w:p w14:paraId="455F20B7" w14:textId="77777777" w:rsidR="00FF000E" w:rsidRDefault="00006041" w:rsidP="002908F8">
      <w:pPr>
        <w:spacing w:before="60" w:after="120" w:line="240" w:lineRule="auto"/>
        <w:rPr>
          <w:sz w:val="20"/>
        </w:rPr>
      </w:pPr>
      <w:r w:rsidRPr="00006041">
        <w:rPr>
          <w:sz w:val="20"/>
        </w:rPr>
        <w:t xml:space="preserve">La </w:t>
      </w:r>
      <w:r w:rsidRPr="00006041">
        <w:rPr>
          <w:b/>
          <w:bCs/>
          <w:sz w:val="20"/>
        </w:rPr>
        <w:t xml:space="preserve">nuova ondata </w:t>
      </w:r>
      <w:r w:rsidRPr="00006041">
        <w:rPr>
          <w:sz w:val="20"/>
        </w:rPr>
        <w:t xml:space="preserve">di contagi revisiona </w:t>
      </w:r>
      <w:r w:rsidRPr="00006041">
        <w:rPr>
          <w:b/>
          <w:bCs/>
          <w:sz w:val="20"/>
        </w:rPr>
        <w:t>al ribasso le previsioni per le fine dell’anno</w:t>
      </w:r>
      <w:r w:rsidRPr="00006041">
        <w:rPr>
          <w:sz w:val="20"/>
        </w:rPr>
        <w:t xml:space="preserve">, dopo un terzo trimestre che aveva coinciso con un </w:t>
      </w:r>
      <w:r w:rsidRPr="00006041">
        <w:rPr>
          <w:b/>
          <w:bCs/>
          <w:sz w:val="20"/>
        </w:rPr>
        <w:t>recupero della fiducia</w:t>
      </w:r>
      <w:r w:rsidRPr="00006041">
        <w:rPr>
          <w:sz w:val="20"/>
        </w:rPr>
        <w:t xml:space="preserve"> delle imprese del </w:t>
      </w:r>
      <w:r w:rsidRPr="00006041">
        <w:rPr>
          <w:b/>
          <w:bCs/>
          <w:sz w:val="20"/>
        </w:rPr>
        <w:t>terziario del FVG (</w:t>
      </w:r>
      <w:r w:rsidRPr="00FF000E">
        <w:rPr>
          <w:b/>
          <w:bCs/>
          <w:sz w:val="20"/>
        </w:rPr>
        <w:t>e del turismo, sebbene in modo meno marcato</w:t>
      </w:r>
      <w:r w:rsidRPr="00006041">
        <w:rPr>
          <w:b/>
          <w:bCs/>
          <w:sz w:val="20"/>
        </w:rPr>
        <w:t>)</w:t>
      </w:r>
      <w:r w:rsidRPr="00006041">
        <w:rPr>
          <w:sz w:val="20"/>
        </w:rPr>
        <w:t>.</w:t>
      </w:r>
    </w:p>
    <w:p w14:paraId="54D7953B" w14:textId="0EA404F7" w:rsidR="00006041" w:rsidRPr="00FF000E" w:rsidRDefault="00006041" w:rsidP="00FF000E">
      <w:pPr>
        <w:spacing w:before="60" w:after="120" w:line="240" w:lineRule="auto"/>
        <w:rPr>
          <w:sz w:val="20"/>
        </w:rPr>
      </w:pPr>
      <w:r w:rsidRPr="00006041">
        <w:rPr>
          <w:sz w:val="20"/>
        </w:rPr>
        <w:t xml:space="preserve">Similare </w:t>
      </w:r>
      <w:proofErr w:type="gramStart"/>
      <w:r w:rsidRPr="00006041">
        <w:rPr>
          <w:sz w:val="20"/>
        </w:rPr>
        <w:t xml:space="preserve">il </w:t>
      </w:r>
      <w:r w:rsidRPr="00006041">
        <w:rPr>
          <w:i/>
          <w:iCs/>
          <w:sz w:val="20"/>
        </w:rPr>
        <w:t>trend</w:t>
      </w:r>
      <w:proofErr w:type="gramEnd"/>
      <w:r w:rsidRPr="00006041">
        <w:rPr>
          <w:sz w:val="20"/>
        </w:rPr>
        <w:t xml:space="preserve"> nella </w:t>
      </w:r>
      <w:r w:rsidRPr="00006041">
        <w:rPr>
          <w:b/>
          <w:bCs/>
          <w:sz w:val="20"/>
        </w:rPr>
        <w:t>provincia di Pordenone</w:t>
      </w:r>
      <w:r w:rsidRPr="00006041">
        <w:rPr>
          <w:sz w:val="20"/>
        </w:rPr>
        <w:t xml:space="preserve">, anche se in questo caso le </w:t>
      </w:r>
      <w:r w:rsidRPr="00006041">
        <w:rPr>
          <w:b/>
          <w:bCs/>
          <w:sz w:val="20"/>
        </w:rPr>
        <w:t xml:space="preserve">imprese del turismo </w:t>
      </w:r>
      <w:r w:rsidRPr="00006041">
        <w:rPr>
          <w:sz w:val="20"/>
        </w:rPr>
        <w:t xml:space="preserve">mostrano un </w:t>
      </w:r>
      <w:r w:rsidRPr="00006041">
        <w:rPr>
          <w:b/>
          <w:bCs/>
          <w:sz w:val="20"/>
        </w:rPr>
        <w:t xml:space="preserve">livello di fiducia più alto rispetto alla media regionale </w:t>
      </w:r>
      <w:r w:rsidRPr="00006041">
        <w:rPr>
          <w:sz w:val="20"/>
        </w:rPr>
        <w:t>(come anche la totalità delle imprese del terziario).</w:t>
      </w:r>
      <w:r>
        <w:rPr>
          <w:sz w:val="20"/>
        </w:rPr>
        <w:t xml:space="preserve"> </w:t>
      </w:r>
      <w:r w:rsidRPr="00006041">
        <w:rPr>
          <w:sz w:val="20"/>
        </w:rPr>
        <w:t xml:space="preserve">L’analisi sulle sole </w:t>
      </w:r>
      <w:r w:rsidRPr="00006041">
        <w:rPr>
          <w:b/>
          <w:bCs/>
          <w:sz w:val="20"/>
        </w:rPr>
        <w:t>strutture ricettive</w:t>
      </w:r>
      <w:r w:rsidRPr="00006041">
        <w:rPr>
          <w:sz w:val="20"/>
        </w:rPr>
        <w:t xml:space="preserve"> evidenzia una prospettiva della </w:t>
      </w:r>
      <w:r w:rsidRPr="00006041">
        <w:rPr>
          <w:b/>
          <w:bCs/>
          <w:sz w:val="20"/>
        </w:rPr>
        <w:t xml:space="preserve">fiducia più bassa </w:t>
      </w:r>
      <w:r w:rsidRPr="00006041">
        <w:rPr>
          <w:sz w:val="20"/>
        </w:rPr>
        <w:t xml:space="preserve">rispetto alla </w:t>
      </w:r>
      <w:r w:rsidRPr="00006041">
        <w:rPr>
          <w:b/>
          <w:bCs/>
          <w:sz w:val="20"/>
        </w:rPr>
        <w:t>totalità del comparto turistico</w:t>
      </w:r>
      <w:r w:rsidRPr="00006041">
        <w:rPr>
          <w:sz w:val="20"/>
        </w:rPr>
        <w:t xml:space="preserve">. Tuttavia, a </w:t>
      </w:r>
      <w:r w:rsidRPr="00006041">
        <w:rPr>
          <w:b/>
          <w:bCs/>
          <w:sz w:val="20"/>
        </w:rPr>
        <w:t>Pordenone</w:t>
      </w:r>
      <w:r w:rsidRPr="00006041">
        <w:rPr>
          <w:sz w:val="20"/>
        </w:rPr>
        <w:t xml:space="preserve"> la situazione appare </w:t>
      </w:r>
      <w:r w:rsidRPr="00FF000E">
        <w:rPr>
          <w:b/>
          <w:bCs/>
          <w:sz w:val="20"/>
        </w:rPr>
        <w:t>meno grave della media regionale</w:t>
      </w:r>
      <w:r w:rsidRPr="00FF000E">
        <w:rPr>
          <w:sz w:val="20"/>
        </w:rPr>
        <w:t>.</w:t>
      </w:r>
    </w:p>
    <w:p w14:paraId="77D165F2" w14:textId="77777777" w:rsidR="00FF000E" w:rsidRDefault="00006041" w:rsidP="00FF000E">
      <w:pPr>
        <w:spacing w:before="60" w:after="120" w:line="240" w:lineRule="auto"/>
        <w:rPr>
          <w:rFonts w:ascii="Century Gothic" w:eastAsia="MS PGothic" w:hAnsi="Century Gothic" w:cs="Arial"/>
          <w:color w:val="000000" w:themeColor="text1"/>
          <w:kern w:val="24"/>
          <w:sz w:val="44"/>
          <w:szCs w:val="44"/>
        </w:rPr>
      </w:pPr>
      <w:r w:rsidRPr="00006041">
        <w:rPr>
          <w:sz w:val="20"/>
        </w:rPr>
        <w:t>Al contempo, l’</w:t>
      </w:r>
      <w:r w:rsidRPr="00006041">
        <w:rPr>
          <w:b/>
          <w:bCs/>
          <w:sz w:val="20"/>
        </w:rPr>
        <w:t xml:space="preserve">andamento delle imprese </w:t>
      </w:r>
      <w:r w:rsidRPr="00006041">
        <w:rPr>
          <w:sz w:val="20"/>
        </w:rPr>
        <w:t xml:space="preserve">del </w:t>
      </w:r>
      <w:r w:rsidRPr="00006041">
        <w:rPr>
          <w:b/>
          <w:bCs/>
          <w:sz w:val="20"/>
        </w:rPr>
        <w:t xml:space="preserve">turismo del FVG </w:t>
      </w:r>
      <w:r w:rsidRPr="00006041">
        <w:rPr>
          <w:sz w:val="20"/>
        </w:rPr>
        <w:t xml:space="preserve">ha mostrato una </w:t>
      </w:r>
      <w:r w:rsidRPr="00006041">
        <w:rPr>
          <w:b/>
          <w:bCs/>
          <w:sz w:val="20"/>
        </w:rPr>
        <w:t xml:space="preserve">ripresa nei mesi estivi </w:t>
      </w:r>
      <w:r w:rsidRPr="00006041">
        <w:rPr>
          <w:sz w:val="20"/>
        </w:rPr>
        <w:t xml:space="preserve">rispetto al periodo successivo alla prima ondata. </w:t>
      </w:r>
      <w:proofErr w:type="spellStart"/>
      <w:r w:rsidRPr="00FF000E">
        <w:rPr>
          <w:b/>
          <w:bCs/>
          <w:sz w:val="20"/>
        </w:rPr>
        <w:t>L’</w:t>
      </w:r>
      <w:r w:rsidRPr="00FF000E">
        <w:rPr>
          <w:b/>
          <w:bCs/>
          <w:i/>
          <w:iCs/>
          <w:sz w:val="20"/>
        </w:rPr>
        <w:t>outlook</w:t>
      </w:r>
      <w:proofErr w:type="spellEnd"/>
      <w:r w:rsidRPr="00FF000E">
        <w:rPr>
          <w:b/>
          <w:bCs/>
          <w:i/>
          <w:iCs/>
          <w:sz w:val="20"/>
        </w:rPr>
        <w:t xml:space="preserve"> </w:t>
      </w:r>
      <w:r w:rsidRPr="00FF000E">
        <w:rPr>
          <w:b/>
          <w:bCs/>
          <w:sz w:val="20"/>
        </w:rPr>
        <w:t>per fine anno è al ribasso a causa del ritorno del virus</w:t>
      </w:r>
      <w:r w:rsidRPr="00FF000E">
        <w:rPr>
          <w:sz w:val="20"/>
        </w:rPr>
        <w:t>.</w:t>
      </w:r>
      <w:r w:rsidRPr="00FF000E">
        <w:rPr>
          <w:rFonts w:ascii="Century Gothic" w:eastAsia="MS PGothic" w:hAnsi="Century Gothic" w:cs="Arial"/>
          <w:color w:val="000000" w:themeColor="text1"/>
          <w:kern w:val="24"/>
          <w:sz w:val="44"/>
          <w:szCs w:val="44"/>
        </w:rPr>
        <w:t xml:space="preserve"> </w:t>
      </w:r>
    </w:p>
    <w:p w14:paraId="2BC7A3CF" w14:textId="163C519F" w:rsidR="00FF000E" w:rsidRDefault="00006041" w:rsidP="00FF000E">
      <w:pPr>
        <w:spacing w:before="60" w:after="120" w:line="240" w:lineRule="auto"/>
        <w:rPr>
          <w:sz w:val="20"/>
        </w:rPr>
      </w:pPr>
      <w:r w:rsidRPr="00FF000E">
        <w:rPr>
          <w:sz w:val="20"/>
        </w:rPr>
        <w:t>Anche</w:t>
      </w:r>
      <w:r w:rsidRPr="00006041">
        <w:rPr>
          <w:sz w:val="20"/>
        </w:rPr>
        <w:t xml:space="preserve"> riguardo l’</w:t>
      </w:r>
      <w:r w:rsidRPr="00006041">
        <w:rPr>
          <w:b/>
          <w:bCs/>
          <w:sz w:val="20"/>
        </w:rPr>
        <w:t>andamento delle imprese</w:t>
      </w:r>
      <w:r w:rsidRPr="00006041">
        <w:rPr>
          <w:sz w:val="20"/>
        </w:rPr>
        <w:t xml:space="preserve">, nella </w:t>
      </w:r>
      <w:r w:rsidRPr="00006041">
        <w:rPr>
          <w:b/>
          <w:bCs/>
          <w:sz w:val="20"/>
        </w:rPr>
        <w:t>provincia di Pordenone</w:t>
      </w:r>
      <w:r w:rsidRPr="00006041">
        <w:rPr>
          <w:sz w:val="20"/>
        </w:rPr>
        <w:t xml:space="preserve"> si evidenzia una </w:t>
      </w:r>
      <w:r w:rsidRPr="00006041">
        <w:rPr>
          <w:b/>
          <w:bCs/>
          <w:sz w:val="20"/>
        </w:rPr>
        <w:t>previsione negativa (</w:t>
      </w:r>
      <w:r w:rsidR="00FF000E">
        <w:rPr>
          <w:b/>
          <w:bCs/>
          <w:sz w:val="20"/>
        </w:rPr>
        <w:t>sebbene</w:t>
      </w:r>
      <w:r w:rsidRPr="00006041">
        <w:rPr>
          <w:b/>
          <w:bCs/>
          <w:sz w:val="20"/>
        </w:rPr>
        <w:t xml:space="preserve"> più alta della media regionale) per la fine dell’anno</w:t>
      </w:r>
      <w:r w:rsidRPr="00006041">
        <w:rPr>
          <w:sz w:val="20"/>
        </w:rPr>
        <w:t xml:space="preserve"> presso gli operatori del </w:t>
      </w:r>
      <w:r w:rsidRPr="00006041">
        <w:rPr>
          <w:b/>
          <w:bCs/>
          <w:sz w:val="20"/>
        </w:rPr>
        <w:t>turismo</w:t>
      </w:r>
      <w:r w:rsidRPr="00006041">
        <w:rPr>
          <w:sz w:val="20"/>
        </w:rPr>
        <w:t>.</w:t>
      </w:r>
      <w:r>
        <w:rPr>
          <w:sz w:val="20"/>
        </w:rPr>
        <w:t xml:space="preserve"> </w:t>
      </w:r>
    </w:p>
    <w:p w14:paraId="5239BB0D" w14:textId="77777777" w:rsidR="00FF000E" w:rsidRPr="002D0A0F" w:rsidRDefault="00FF000E" w:rsidP="00FF000E">
      <w:pPr>
        <w:spacing w:before="60" w:after="120" w:line="240" w:lineRule="auto"/>
        <w:rPr>
          <w:bCs/>
          <w:i/>
          <w:sz w:val="16"/>
        </w:rPr>
      </w:pPr>
      <w:proofErr w:type="spellStart"/>
      <w:r w:rsidRPr="00C2277E">
        <w:rPr>
          <w:b/>
          <w:i/>
          <w:sz w:val="16"/>
        </w:rPr>
        <w:t>Fig</w:t>
      </w:r>
      <w:proofErr w:type="spellEnd"/>
      <w:r>
        <w:rPr>
          <w:b/>
          <w:i/>
          <w:sz w:val="16"/>
        </w:rPr>
        <w:t xml:space="preserve"> 3</w:t>
      </w:r>
      <w:r w:rsidRPr="00C2277E">
        <w:rPr>
          <w:b/>
          <w:i/>
          <w:sz w:val="16"/>
        </w:rPr>
        <w:t>.</w:t>
      </w:r>
      <w:r w:rsidRPr="002D0A0F">
        <w:rPr>
          <w:bCs/>
          <w:i/>
          <w:sz w:val="16"/>
        </w:rPr>
        <w:t xml:space="preserve"> </w:t>
      </w:r>
      <w:r w:rsidRPr="00AC7349">
        <w:rPr>
          <w:bCs/>
          <w:i/>
          <w:sz w:val="16"/>
        </w:rPr>
        <w:t>Andamento de</w:t>
      </w:r>
      <w:r>
        <w:rPr>
          <w:bCs/>
          <w:i/>
          <w:sz w:val="16"/>
        </w:rPr>
        <w:t xml:space="preserve">lla </w:t>
      </w:r>
      <w:r w:rsidRPr="00832640">
        <w:rPr>
          <w:bCs/>
          <w:i/>
          <w:sz w:val="16"/>
          <w:u w:val="single"/>
        </w:rPr>
        <w:t>FIDUCIA ANDAMENTO DELLA PROPRIA ATTIVITÀ</w:t>
      </w:r>
      <w:r w:rsidRPr="00FF000E">
        <w:rPr>
          <w:bCs/>
          <w:i/>
          <w:sz w:val="16"/>
        </w:rPr>
        <w:t xml:space="preserve"> a PORDENONE</w:t>
      </w:r>
      <w:r>
        <w:rPr>
          <w:bCs/>
          <w:i/>
          <w:sz w:val="16"/>
        </w:rPr>
        <w:t>. Saldo= % migliore + ½ invariato.</w:t>
      </w:r>
    </w:p>
    <w:p w14:paraId="5868A644" w14:textId="565236C8" w:rsidR="00FF000E" w:rsidRDefault="00FF000E" w:rsidP="00FF000E">
      <w:pPr>
        <w:spacing w:before="60" w:after="120" w:line="240" w:lineRule="auto"/>
        <w:rPr>
          <w:sz w:val="20"/>
        </w:rPr>
      </w:pPr>
      <w:r w:rsidRPr="00FF000E">
        <w:rPr>
          <w:noProof/>
        </w:rPr>
        <w:drawing>
          <wp:inline distT="0" distB="0" distL="0" distR="0" wp14:anchorId="12110849" wp14:editId="024DFC08">
            <wp:extent cx="5489575" cy="214566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9575" cy="2145665"/>
                    </a:xfrm>
                    <a:prstGeom prst="rect">
                      <a:avLst/>
                    </a:prstGeom>
                    <a:noFill/>
                    <a:ln>
                      <a:noFill/>
                    </a:ln>
                  </pic:spPr>
                </pic:pic>
              </a:graphicData>
            </a:graphic>
          </wp:inline>
        </w:drawing>
      </w:r>
    </w:p>
    <w:p w14:paraId="72A2C1E9" w14:textId="0BC9CBC0" w:rsidR="00006041" w:rsidRPr="00FF000E" w:rsidRDefault="00006041" w:rsidP="00FF000E">
      <w:pPr>
        <w:spacing w:before="60" w:after="120" w:line="240" w:lineRule="auto"/>
        <w:rPr>
          <w:sz w:val="20"/>
        </w:rPr>
      </w:pPr>
      <w:r w:rsidRPr="00006041">
        <w:rPr>
          <w:sz w:val="20"/>
        </w:rPr>
        <w:t xml:space="preserve">L’analisi sulle sole </w:t>
      </w:r>
      <w:r w:rsidRPr="00006041">
        <w:rPr>
          <w:b/>
          <w:bCs/>
          <w:sz w:val="20"/>
        </w:rPr>
        <w:t>strutture ricettive</w:t>
      </w:r>
      <w:r w:rsidRPr="00006041">
        <w:rPr>
          <w:sz w:val="20"/>
        </w:rPr>
        <w:t xml:space="preserve"> conferma una prospettiva </w:t>
      </w:r>
      <w:r w:rsidRPr="00006041">
        <w:rPr>
          <w:b/>
          <w:bCs/>
          <w:sz w:val="20"/>
        </w:rPr>
        <w:t xml:space="preserve">più bassa </w:t>
      </w:r>
      <w:r w:rsidRPr="00006041">
        <w:rPr>
          <w:sz w:val="20"/>
        </w:rPr>
        <w:t>della media anche circa l’</w:t>
      </w:r>
      <w:r w:rsidRPr="00006041">
        <w:rPr>
          <w:b/>
          <w:bCs/>
          <w:sz w:val="20"/>
        </w:rPr>
        <w:t>andamento della propria attività</w:t>
      </w:r>
      <w:r w:rsidRPr="00006041">
        <w:rPr>
          <w:sz w:val="20"/>
        </w:rPr>
        <w:t xml:space="preserve">. A </w:t>
      </w:r>
      <w:r w:rsidRPr="00006041">
        <w:rPr>
          <w:b/>
          <w:bCs/>
          <w:sz w:val="20"/>
        </w:rPr>
        <w:t>Pordenone</w:t>
      </w:r>
      <w:r w:rsidRPr="00006041">
        <w:rPr>
          <w:sz w:val="20"/>
        </w:rPr>
        <w:t xml:space="preserve"> la situazione è </w:t>
      </w:r>
      <w:r w:rsidRPr="00FF000E">
        <w:rPr>
          <w:b/>
          <w:bCs/>
          <w:sz w:val="20"/>
        </w:rPr>
        <w:t>meno grave della media regionale</w:t>
      </w:r>
      <w:r w:rsidRPr="00FF000E">
        <w:rPr>
          <w:sz w:val="20"/>
        </w:rPr>
        <w:t>.</w:t>
      </w:r>
    </w:p>
    <w:p w14:paraId="7751123F" w14:textId="044C987F" w:rsidR="00006041" w:rsidRDefault="00006041" w:rsidP="00FF000E">
      <w:pPr>
        <w:spacing w:before="60" w:after="120" w:line="240" w:lineRule="auto"/>
        <w:rPr>
          <w:sz w:val="20"/>
        </w:rPr>
      </w:pPr>
      <w:r w:rsidRPr="00006041">
        <w:rPr>
          <w:sz w:val="20"/>
        </w:rPr>
        <w:t xml:space="preserve">I </w:t>
      </w:r>
      <w:r w:rsidRPr="00006041">
        <w:rPr>
          <w:b/>
          <w:bCs/>
          <w:sz w:val="20"/>
        </w:rPr>
        <w:t xml:space="preserve">buoni risultati ottenuti nel terzo trimestre </w:t>
      </w:r>
      <w:r w:rsidRPr="00006041">
        <w:rPr>
          <w:sz w:val="20"/>
        </w:rPr>
        <w:t xml:space="preserve">dalle imprese del </w:t>
      </w:r>
      <w:r w:rsidRPr="00006041">
        <w:rPr>
          <w:b/>
          <w:bCs/>
          <w:sz w:val="20"/>
        </w:rPr>
        <w:t xml:space="preserve">terziario FVG </w:t>
      </w:r>
      <w:r w:rsidRPr="00006041">
        <w:rPr>
          <w:sz w:val="20"/>
        </w:rPr>
        <w:t xml:space="preserve">in termini di </w:t>
      </w:r>
      <w:r w:rsidRPr="00006041">
        <w:rPr>
          <w:b/>
          <w:bCs/>
          <w:sz w:val="20"/>
        </w:rPr>
        <w:t>ricavi</w:t>
      </w:r>
      <w:r w:rsidRPr="00006041">
        <w:rPr>
          <w:sz w:val="20"/>
        </w:rPr>
        <w:t xml:space="preserve"> rischiano di essere </w:t>
      </w:r>
      <w:r w:rsidRPr="00006041">
        <w:rPr>
          <w:b/>
          <w:bCs/>
          <w:sz w:val="20"/>
        </w:rPr>
        <w:t>vanificati</w:t>
      </w:r>
      <w:r w:rsidRPr="00006041">
        <w:rPr>
          <w:sz w:val="20"/>
        </w:rPr>
        <w:t xml:space="preserve"> da qui a fine anno a causa del </w:t>
      </w:r>
      <w:r w:rsidRPr="00006041">
        <w:rPr>
          <w:b/>
          <w:bCs/>
          <w:sz w:val="20"/>
        </w:rPr>
        <w:t>ritorno del virus</w:t>
      </w:r>
      <w:r w:rsidRPr="00FF000E">
        <w:rPr>
          <w:sz w:val="20"/>
        </w:rPr>
        <w:t xml:space="preserve">. </w:t>
      </w:r>
      <w:r w:rsidRPr="00FF000E">
        <w:rPr>
          <w:b/>
          <w:bCs/>
          <w:sz w:val="20"/>
        </w:rPr>
        <w:t>Il turismo, in ripresa in estate, pagherà oltre la media</w:t>
      </w:r>
      <w:r w:rsidRPr="00FF000E">
        <w:rPr>
          <w:sz w:val="20"/>
        </w:rPr>
        <w:t>.</w:t>
      </w:r>
      <w:r>
        <w:rPr>
          <w:sz w:val="20"/>
        </w:rPr>
        <w:t xml:space="preserve"> </w:t>
      </w:r>
      <w:r w:rsidRPr="00006041">
        <w:rPr>
          <w:sz w:val="20"/>
        </w:rPr>
        <w:t xml:space="preserve">Al contempo, la </w:t>
      </w:r>
      <w:r w:rsidRPr="00006041">
        <w:rPr>
          <w:b/>
          <w:bCs/>
          <w:sz w:val="20"/>
        </w:rPr>
        <w:t xml:space="preserve">ripresa del turismo </w:t>
      </w:r>
      <w:r w:rsidRPr="00006041">
        <w:rPr>
          <w:sz w:val="20"/>
        </w:rPr>
        <w:t xml:space="preserve">nei </w:t>
      </w:r>
      <w:r w:rsidRPr="00006041">
        <w:rPr>
          <w:b/>
          <w:bCs/>
          <w:sz w:val="20"/>
        </w:rPr>
        <w:t xml:space="preserve">mesi estivi a Pordenone </w:t>
      </w:r>
      <w:r w:rsidRPr="00006041">
        <w:rPr>
          <w:sz w:val="20"/>
        </w:rPr>
        <w:t xml:space="preserve">in termini di </w:t>
      </w:r>
      <w:r w:rsidRPr="00006041">
        <w:rPr>
          <w:b/>
          <w:bCs/>
          <w:sz w:val="20"/>
        </w:rPr>
        <w:t>ricavi</w:t>
      </w:r>
      <w:r w:rsidRPr="00006041">
        <w:rPr>
          <w:sz w:val="20"/>
        </w:rPr>
        <w:t xml:space="preserve"> (comunque </w:t>
      </w:r>
      <w:r w:rsidRPr="00006041">
        <w:rPr>
          <w:b/>
          <w:bCs/>
          <w:sz w:val="20"/>
        </w:rPr>
        <w:t xml:space="preserve">meno intensa </w:t>
      </w:r>
      <w:r w:rsidRPr="00006041">
        <w:rPr>
          <w:sz w:val="20"/>
        </w:rPr>
        <w:t xml:space="preserve">rispetto al </w:t>
      </w:r>
      <w:r w:rsidRPr="00006041">
        <w:rPr>
          <w:b/>
          <w:bCs/>
          <w:sz w:val="20"/>
        </w:rPr>
        <w:t>resto del terziario</w:t>
      </w:r>
      <w:r w:rsidRPr="00006041">
        <w:rPr>
          <w:sz w:val="20"/>
        </w:rPr>
        <w:t xml:space="preserve"> ma superiore alla </w:t>
      </w:r>
      <w:r w:rsidRPr="00006041">
        <w:rPr>
          <w:b/>
          <w:bCs/>
          <w:sz w:val="20"/>
        </w:rPr>
        <w:t>media regionale</w:t>
      </w:r>
      <w:r w:rsidRPr="00006041">
        <w:rPr>
          <w:sz w:val="20"/>
        </w:rPr>
        <w:t xml:space="preserve">) è destinata a </w:t>
      </w:r>
      <w:r w:rsidRPr="00006041">
        <w:rPr>
          <w:b/>
          <w:bCs/>
          <w:sz w:val="20"/>
        </w:rPr>
        <w:t>frenare da qui a fine anno</w:t>
      </w:r>
      <w:r w:rsidRPr="00006041">
        <w:rPr>
          <w:sz w:val="20"/>
        </w:rPr>
        <w:t>.</w:t>
      </w:r>
      <w:r>
        <w:rPr>
          <w:sz w:val="20"/>
        </w:rPr>
        <w:t xml:space="preserve"> </w:t>
      </w:r>
      <w:r w:rsidRPr="00006041">
        <w:rPr>
          <w:sz w:val="20"/>
        </w:rPr>
        <w:t xml:space="preserve">L’analisi sulle sole </w:t>
      </w:r>
      <w:r w:rsidRPr="00006041">
        <w:rPr>
          <w:b/>
          <w:bCs/>
          <w:sz w:val="20"/>
        </w:rPr>
        <w:t>strutture ricettive</w:t>
      </w:r>
      <w:r w:rsidRPr="00006041">
        <w:rPr>
          <w:sz w:val="20"/>
        </w:rPr>
        <w:t xml:space="preserve"> conferma una prospettiva </w:t>
      </w:r>
      <w:r w:rsidRPr="00006041">
        <w:rPr>
          <w:b/>
          <w:bCs/>
          <w:sz w:val="20"/>
        </w:rPr>
        <w:t xml:space="preserve">più bassa </w:t>
      </w:r>
      <w:r w:rsidRPr="00006041">
        <w:rPr>
          <w:sz w:val="20"/>
        </w:rPr>
        <w:t>della media anche circa l’</w:t>
      </w:r>
      <w:r w:rsidRPr="00006041">
        <w:rPr>
          <w:b/>
          <w:bCs/>
          <w:sz w:val="20"/>
        </w:rPr>
        <w:t>andamento dei ricavi</w:t>
      </w:r>
      <w:r w:rsidRPr="00006041">
        <w:rPr>
          <w:sz w:val="20"/>
        </w:rPr>
        <w:t xml:space="preserve">. A </w:t>
      </w:r>
      <w:r w:rsidRPr="00006041">
        <w:rPr>
          <w:b/>
          <w:bCs/>
          <w:sz w:val="20"/>
        </w:rPr>
        <w:t>Pordenone</w:t>
      </w:r>
      <w:r w:rsidRPr="00006041">
        <w:rPr>
          <w:sz w:val="20"/>
        </w:rPr>
        <w:t xml:space="preserve"> la situazione sarà comunque </w:t>
      </w:r>
      <w:r w:rsidRPr="00FF000E">
        <w:rPr>
          <w:b/>
          <w:bCs/>
          <w:sz w:val="20"/>
        </w:rPr>
        <w:t>meno grave della media regionale</w:t>
      </w:r>
      <w:r w:rsidRPr="00FF000E">
        <w:rPr>
          <w:sz w:val="20"/>
        </w:rPr>
        <w:t>.</w:t>
      </w:r>
    </w:p>
    <w:p w14:paraId="41A7CA17" w14:textId="4EA34A9C" w:rsidR="00FF000E" w:rsidRPr="002D0A0F" w:rsidRDefault="00FF000E" w:rsidP="00FF000E">
      <w:pPr>
        <w:spacing w:before="60" w:after="120" w:line="240" w:lineRule="auto"/>
        <w:rPr>
          <w:bCs/>
          <w:i/>
          <w:sz w:val="16"/>
        </w:rPr>
      </w:pPr>
      <w:proofErr w:type="spellStart"/>
      <w:r w:rsidRPr="00C2277E">
        <w:rPr>
          <w:b/>
          <w:i/>
          <w:sz w:val="16"/>
        </w:rPr>
        <w:lastRenderedPageBreak/>
        <w:t>Fig</w:t>
      </w:r>
      <w:proofErr w:type="spellEnd"/>
      <w:r>
        <w:rPr>
          <w:b/>
          <w:i/>
          <w:sz w:val="16"/>
        </w:rPr>
        <w:t xml:space="preserve"> 4</w:t>
      </w:r>
      <w:r w:rsidRPr="00C2277E">
        <w:rPr>
          <w:b/>
          <w:i/>
          <w:sz w:val="16"/>
        </w:rPr>
        <w:t>.</w:t>
      </w:r>
      <w:r w:rsidRPr="002D0A0F">
        <w:rPr>
          <w:bCs/>
          <w:i/>
          <w:sz w:val="16"/>
        </w:rPr>
        <w:t xml:space="preserve"> </w:t>
      </w:r>
      <w:r w:rsidRPr="00AC7349">
        <w:rPr>
          <w:bCs/>
          <w:i/>
          <w:sz w:val="16"/>
        </w:rPr>
        <w:t xml:space="preserve">Andamento </w:t>
      </w:r>
      <w:r>
        <w:rPr>
          <w:bCs/>
          <w:i/>
          <w:sz w:val="16"/>
        </w:rPr>
        <w:t xml:space="preserve">dei </w:t>
      </w:r>
      <w:r>
        <w:rPr>
          <w:bCs/>
          <w:i/>
          <w:sz w:val="16"/>
          <w:u w:val="single"/>
        </w:rPr>
        <w:t>RICAVI</w:t>
      </w:r>
      <w:r w:rsidRPr="00FF000E">
        <w:rPr>
          <w:bCs/>
          <w:i/>
          <w:sz w:val="16"/>
        </w:rPr>
        <w:t xml:space="preserve"> </w:t>
      </w:r>
      <w:r>
        <w:rPr>
          <w:bCs/>
          <w:i/>
          <w:sz w:val="16"/>
        </w:rPr>
        <w:t>(confronto Terziario vs Turismo vs Strutture ricettive in FVG e nella sola provincia di Pordenone). Saldo= % migliore + ½ invariato.</w:t>
      </w:r>
    </w:p>
    <w:p w14:paraId="57E4335D" w14:textId="2839A5FB" w:rsidR="006C6CE2" w:rsidRDefault="00FF000E" w:rsidP="006C6CE2">
      <w:pPr>
        <w:spacing w:before="60" w:line="240" w:lineRule="auto"/>
        <w:rPr>
          <w:sz w:val="20"/>
        </w:rPr>
      </w:pPr>
      <w:bookmarkStart w:id="9" w:name="_Hlk31805056"/>
      <w:r w:rsidRPr="00FF000E">
        <w:rPr>
          <w:noProof/>
        </w:rPr>
        <w:drawing>
          <wp:inline distT="0" distB="0" distL="0" distR="0" wp14:anchorId="2946E03A" wp14:editId="04435F8B">
            <wp:extent cx="5489575" cy="22669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9575" cy="2266950"/>
                    </a:xfrm>
                    <a:prstGeom prst="rect">
                      <a:avLst/>
                    </a:prstGeom>
                    <a:noFill/>
                    <a:ln>
                      <a:noFill/>
                    </a:ln>
                  </pic:spPr>
                </pic:pic>
              </a:graphicData>
            </a:graphic>
          </wp:inline>
        </w:drawing>
      </w:r>
    </w:p>
    <w:p w14:paraId="7D048C75" w14:textId="77777777" w:rsidR="00FF000E" w:rsidRDefault="00FF000E" w:rsidP="006C6CE2">
      <w:pPr>
        <w:spacing w:before="60" w:line="240" w:lineRule="auto"/>
        <w:rPr>
          <w:sz w:val="20"/>
        </w:rPr>
      </w:pPr>
    </w:p>
    <w:p w14:paraId="39AF6EF7" w14:textId="4861529F" w:rsidR="00006041" w:rsidRDefault="00006041" w:rsidP="00006041">
      <w:pPr>
        <w:spacing w:before="60" w:line="264" w:lineRule="auto"/>
        <w:rPr>
          <w:b/>
          <w:sz w:val="20"/>
          <w:szCs w:val="22"/>
          <w:u w:val="single"/>
        </w:rPr>
      </w:pPr>
      <w:r>
        <w:rPr>
          <w:b/>
          <w:sz w:val="20"/>
          <w:szCs w:val="22"/>
          <w:u w:val="single"/>
        </w:rPr>
        <w:t>FLUSSI TURISTICI</w:t>
      </w:r>
    </w:p>
    <w:bookmarkEnd w:id="6"/>
    <w:bookmarkEnd w:id="8"/>
    <w:bookmarkEnd w:id="9"/>
    <w:p w14:paraId="1E12E418" w14:textId="6BC77201" w:rsidR="00006041" w:rsidRPr="00006041" w:rsidRDefault="00006041" w:rsidP="00006041">
      <w:pPr>
        <w:spacing w:before="60" w:line="240" w:lineRule="auto"/>
        <w:rPr>
          <w:sz w:val="20"/>
          <w:szCs w:val="22"/>
        </w:rPr>
      </w:pPr>
      <w:r w:rsidRPr="00006041">
        <w:rPr>
          <w:sz w:val="20"/>
        </w:rPr>
        <w:t xml:space="preserve">A fronte di indicatori economici sotto la media del terziario, il </w:t>
      </w:r>
      <w:r w:rsidRPr="00006041">
        <w:rPr>
          <w:b/>
          <w:bCs/>
          <w:sz w:val="20"/>
        </w:rPr>
        <w:t xml:space="preserve">turismo in FVG </w:t>
      </w:r>
      <w:r w:rsidRPr="00006041">
        <w:rPr>
          <w:sz w:val="20"/>
        </w:rPr>
        <w:t xml:space="preserve">ha mostrato </w:t>
      </w:r>
      <w:r w:rsidRPr="00006041">
        <w:rPr>
          <w:b/>
          <w:bCs/>
          <w:sz w:val="20"/>
        </w:rPr>
        <w:t>segnali di ripresa (</w:t>
      </w:r>
      <w:r w:rsidRPr="00006041">
        <w:rPr>
          <w:b/>
          <w:bCs/>
          <w:sz w:val="20"/>
          <w:u w:val="single"/>
        </w:rPr>
        <w:t>specialmente nei mesi estivi</w:t>
      </w:r>
      <w:r w:rsidRPr="00006041">
        <w:rPr>
          <w:b/>
          <w:bCs/>
          <w:sz w:val="20"/>
        </w:rPr>
        <w:t>)</w:t>
      </w:r>
      <w:r w:rsidRPr="00006041">
        <w:rPr>
          <w:sz w:val="20"/>
        </w:rPr>
        <w:t xml:space="preserve">: nei primi </w:t>
      </w:r>
      <w:r w:rsidRPr="00006041">
        <w:rPr>
          <w:sz w:val="20"/>
        </w:rPr>
        <w:br/>
      </w:r>
      <w:r w:rsidRPr="00006041">
        <w:rPr>
          <w:b/>
          <w:bCs/>
          <w:sz w:val="20"/>
        </w:rPr>
        <w:t>8 mesi dell’anno</w:t>
      </w:r>
      <w:r w:rsidRPr="00006041">
        <w:rPr>
          <w:sz w:val="20"/>
        </w:rPr>
        <w:t xml:space="preserve">, pur con </w:t>
      </w:r>
      <w:r w:rsidRPr="00006041">
        <w:rPr>
          <w:b/>
          <w:bCs/>
          <w:sz w:val="20"/>
        </w:rPr>
        <w:t>segno negativo</w:t>
      </w:r>
      <w:r w:rsidRPr="00006041">
        <w:rPr>
          <w:sz w:val="20"/>
        </w:rPr>
        <w:t xml:space="preserve">, i risultati sono </w:t>
      </w:r>
      <w:r w:rsidRPr="00006041">
        <w:rPr>
          <w:b/>
          <w:bCs/>
          <w:sz w:val="20"/>
        </w:rPr>
        <w:t>superiori alla media nazionale</w:t>
      </w:r>
      <w:r w:rsidRPr="00006041">
        <w:rPr>
          <w:sz w:val="20"/>
        </w:rPr>
        <w:t>.</w:t>
      </w:r>
      <w:r w:rsidR="005A71C7">
        <w:rPr>
          <w:sz w:val="20"/>
        </w:rPr>
        <w:t xml:space="preserve"> </w:t>
      </w:r>
      <w:r w:rsidRPr="00006041">
        <w:rPr>
          <w:sz w:val="20"/>
          <w:szCs w:val="22"/>
        </w:rPr>
        <w:t xml:space="preserve">Il </w:t>
      </w:r>
      <w:r w:rsidRPr="00006041">
        <w:rPr>
          <w:b/>
          <w:bCs/>
          <w:sz w:val="20"/>
          <w:szCs w:val="22"/>
        </w:rPr>
        <w:t>FVG</w:t>
      </w:r>
      <w:r w:rsidRPr="00006041">
        <w:rPr>
          <w:sz w:val="20"/>
          <w:szCs w:val="22"/>
        </w:rPr>
        <w:t xml:space="preserve"> figura</w:t>
      </w:r>
      <w:r w:rsidR="005A71C7">
        <w:rPr>
          <w:sz w:val="20"/>
          <w:szCs w:val="22"/>
        </w:rPr>
        <w:t xml:space="preserve"> difatti</w:t>
      </w:r>
      <w:r w:rsidRPr="00006041">
        <w:rPr>
          <w:sz w:val="20"/>
          <w:szCs w:val="22"/>
        </w:rPr>
        <w:t xml:space="preserve"> tra le regioni con </w:t>
      </w:r>
      <w:r w:rsidRPr="00006041">
        <w:rPr>
          <w:b/>
          <w:bCs/>
          <w:sz w:val="20"/>
          <w:szCs w:val="22"/>
        </w:rPr>
        <w:t>contrazioni meno marcate</w:t>
      </w:r>
      <w:r w:rsidRPr="00006041">
        <w:rPr>
          <w:sz w:val="20"/>
          <w:szCs w:val="22"/>
        </w:rPr>
        <w:t xml:space="preserve"> rispetto al 2019</w:t>
      </w:r>
      <w:r w:rsidR="005A71C7">
        <w:rPr>
          <w:sz w:val="20"/>
          <w:szCs w:val="22"/>
        </w:rPr>
        <w:t xml:space="preserve">, sia in termini di arrivi (-36% in FVG contro una media nazionale del -51%), sia in termini di presenze (-39% in FVG contro una media nazionale del -53%). </w:t>
      </w:r>
      <w:r w:rsidR="005A71C7" w:rsidRPr="005A71C7">
        <w:rPr>
          <w:b/>
          <w:bCs/>
          <w:i/>
          <w:iCs/>
          <w:sz w:val="20"/>
          <w:szCs w:val="22"/>
        </w:rPr>
        <w:t>In linea generale, i</w:t>
      </w:r>
      <w:r w:rsidRPr="00006041">
        <w:rPr>
          <w:b/>
          <w:bCs/>
          <w:i/>
          <w:iCs/>
          <w:sz w:val="20"/>
          <w:szCs w:val="22"/>
        </w:rPr>
        <w:t xml:space="preserve"> dati risultano ampiamente meno negativi rispetto alle attese post-COVID</w:t>
      </w:r>
      <w:r w:rsidR="005A71C7" w:rsidRPr="005A71C7">
        <w:rPr>
          <w:sz w:val="20"/>
          <w:szCs w:val="22"/>
        </w:rPr>
        <w:t>.</w:t>
      </w:r>
    </w:p>
    <w:p w14:paraId="060ADA24" w14:textId="3862A9C2" w:rsidR="00006041" w:rsidRPr="0027640B" w:rsidRDefault="005A71C7" w:rsidP="003876E4">
      <w:pPr>
        <w:spacing w:before="60" w:line="240" w:lineRule="auto"/>
        <w:rPr>
          <w:sz w:val="20"/>
          <w:szCs w:val="22"/>
        </w:rPr>
      </w:pPr>
      <w:r w:rsidRPr="0027640B">
        <w:rPr>
          <w:sz w:val="20"/>
          <w:szCs w:val="22"/>
        </w:rPr>
        <w:t>Nel dettaglio, la</w:t>
      </w:r>
      <w:r w:rsidR="00006041" w:rsidRPr="0027640B">
        <w:rPr>
          <w:sz w:val="20"/>
          <w:szCs w:val="22"/>
        </w:rPr>
        <w:t xml:space="preserve"> </w:t>
      </w:r>
      <w:r w:rsidR="00006041" w:rsidRPr="0027640B">
        <w:rPr>
          <w:b/>
          <w:bCs/>
          <w:sz w:val="20"/>
          <w:szCs w:val="22"/>
        </w:rPr>
        <w:t xml:space="preserve">contrazione degli arrivi in FVG </w:t>
      </w:r>
      <w:r w:rsidR="00006041" w:rsidRPr="0027640B">
        <w:rPr>
          <w:sz w:val="20"/>
          <w:szCs w:val="22"/>
        </w:rPr>
        <w:t xml:space="preserve">nei primi otto mesi dell’anno è pari </w:t>
      </w:r>
      <w:r w:rsidRPr="0027640B">
        <w:rPr>
          <w:sz w:val="20"/>
          <w:szCs w:val="22"/>
        </w:rPr>
        <w:t>ad oltre</w:t>
      </w:r>
      <w:r w:rsidR="00006041" w:rsidRPr="0027640B">
        <w:rPr>
          <w:sz w:val="20"/>
          <w:szCs w:val="22"/>
        </w:rPr>
        <w:t xml:space="preserve"> 700 mila </w:t>
      </w:r>
      <w:r w:rsidRPr="0027640B">
        <w:rPr>
          <w:sz w:val="20"/>
          <w:szCs w:val="22"/>
        </w:rPr>
        <w:t>unità</w:t>
      </w:r>
      <w:r w:rsidR="00006041" w:rsidRPr="0027640B">
        <w:rPr>
          <w:sz w:val="20"/>
          <w:szCs w:val="22"/>
        </w:rPr>
        <w:t xml:space="preserve"> in meno rispetto al 2019. Il dato è </w:t>
      </w:r>
      <w:r w:rsidR="00006041" w:rsidRPr="0027640B">
        <w:rPr>
          <w:b/>
          <w:bCs/>
          <w:sz w:val="20"/>
          <w:szCs w:val="22"/>
        </w:rPr>
        <w:t>ampiamente meno negativo</w:t>
      </w:r>
      <w:r w:rsidR="00006041" w:rsidRPr="0027640B">
        <w:rPr>
          <w:sz w:val="20"/>
          <w:szCs w:val="22"/>
        </w:rPr>
        <w:t xml:space="preserve"> rispetto a quello di altre regioni del Nord Est.</w:t>
      </w:r>
      <w:r w:rsidR="00006041" w:rsidRPr="0027640B">
        <w:rPr>
          <w:rFonts w:ascii="Century Gothic" w:eastAsiaTheme="majorEastAsia" w:hAnsi="Century Gothic" w:cs="Arial"/>
          <w:color w:val="000000" w:themeColor="text1"/>
          <w:kern w:val="24"/>
          <w:sz w:val="44"/>
          <w:szCs w:val="44"/>
        </w:rPr>
        <w:t xml:space="preserve"> </w:t>
      </w:r>
      <w:r w:rsidR="00006041" w:rsidRPr="0027640B">
        <w:rPr>
          <w:sz w:val="20"/>
          <w:szCs w:val="22"/>
        </w:rPr>
        <w:t xml:space="preserve">Allo stesso modo, la </w:t>
      </w:r>
      <w:r w:rsidR="00006041" w:rsidRPr="0027640B">
        <w:rPr>
          <w:b/>
          <w:bCs/>
          <w:sz w:val="20"/>
          <w:szCs w:val="22"/>
        </w:rPr>
        <w:t xml:space="preserve">contrazione delle presenze in FVG </w:t>
      </w:r>
      <w:r w:rsidR="00006041" w:rsidRPr="0027640B">
        <w:rPr>
          <w:sz w:val="20"/>
          <w:szCs w:val="22"/>
        </w:rPr>
        <w:t xml:space="preserve">nei primi otto mesi dell’anno è pari </w:t>
      </w:r>
      <w:r w:rsidR="0027640B">
        <w:rPr>
          <w:sz w:val="20"/>
          <w:szCs w:val="22"/>
        </w:rPr>
        <w:t xml:space="preserve">a </w:t>
      </w:r>
      <w:r w:rsidR="00006041" w:rsidRPr="0027640B">
        <w:rPr>
          <w:sz w:val="20"/>
          <w:szCs w:val="22"/>
        </w:rPr>
        <w:t xml:space="preserve">circa 3 </w:t>
      </w:r>
      <w:r w:rsidR="0027640B">
        <w:rPr>
          <w:sz w:val="20"/>
          <w:szCs w:val="22"/>
        </w:rPr>
        <w:t>milioni</w:t>
      </w:r>
      <w:r w:rsidR="00006041" w:rsidRPr="0027640B">
        <w:rPr>
          <w:sz w:val="20"/>
          <w:szCs w:val="22"/>
        </w:rPr>
        <w:t xml:space="preserve"> di </w:t>
      </w:r>
      <w:r w:rsidR="0027640B">
        <w:rPr>
          <w:sz w:val="20"/>
          <w:szCs w:val="22"/>
        </w:rPr>
        <w:t>unità</w:t>
      </w:r>
      <w:r w:rsidR="00006041" w:rsidRPr="0027640B">
        <w:rPr>
          <w:sz w:val="20"/>
          <w:szCs w:val="22"/>
        </w:rPr>
        <w:t xml:space="preserve"> in meno sul 2019. Anche in questo caso il dato è </w:t>
      </w:r>
      <w:r w:rsidR="00006041" w:rsidRPr="0027640B">
        <w:rPr>
          <w:b/>
          <w:bCs/>
          <w:sz w:val="20"/>
          <w:szCs w:val="22"/>
        </w:rPr>
        <w:t>meno negativo</w:t>
      </w:r>
      <w:r w:rsidR="00006041" w:rsidRPr="0027640B">
        <w:rPr>
          <w:sz w:val="20"/>
          <w:szCs w:val="22"/>
        </w:rPr>
        <w:t xml:space="preserve"> di quello di altre regioni del Nord Est.</w:t>
      </w:r>
    </w:p>
    <w:p w14:paraId="4979848D" w14:textId="51086D07" w:rsidR="00006041" w:rsidRDefault="00006041" w:rsidP="003876E4">
      <w:pPr>
        <w:spacing w:before="60" w:line="240" w:lineRule="auto"/>
        <w:rPr>
          <w:sz w:val="20"/>
          <w:szCs w:val="22"/>
        </w:rPr>
      </w:pPr>
      <w:r w:rsidRPr="0027640B">
        <w:rPr>
          <w:sz w:val="20"/>
          <w:szCs w:val="22"/>
        </w:rPr>
        <w:t>Più ne</w:t>
      </w:r>
      <w:r w:rsidR="0027640B">
        <w:rPr>
          <w:sz w:val="20"/>
          <w:szCs w:val="22"/>
        </w:rPr>
        <w:t>llo specifico</w:t>
      </w:r>
      <w:r w:rsidRPr="0027640B">
        <w:rPr>
          <w:sz w:val="20"/>
          <w:szCs w:val="22"/>
        </w:rPr>
        <w:t>, l’</w:t>
      </w:r>
      <w:r w:rsidRPr="0027640B">
        <w:rPr>
          <w:b/>
          <w:bCs/>
          <w:sz w:val="20"/>
          <w:szCs w:val="22"/>
        </w:rPr>
        <w:t xml:space="preserve">estate 2020 in FVG </w:t>
      </w:r>
      <w:r w:rsidRPr="0027640B">
        <w:rPr>
          <w:sz w:val="20"/>
          <w:szCs w:val="22"/>
        </w:rPr>
        <w:t xml:space="preserve">ha fatto segnare </w:t>
      </w:r>
      <w:r w:rsidRPr="0027640B">
        <w:rPr>
          <w:b/>
          <w:bCs/>
          <w:sz w:val="20"/>
          <w:szCs w:val="22"/>
        </w:rPr>
        <w:t xml:space="preserve">risultati </w:t>
      </w:r>
      <w:r w:rsidR="00020EF1">
        <w:rPr>
          <w:b/>
          <w:bCs/>
          <w:sz w:val="20"/>
          <w:szCs w:val="22"/>
        </w:rPr>
        <w:t>in recupero</w:t>
      </w:r>
      <w:r w:rsidRPr="0027640B">
        <w:rPr>
          <w:sz w:val="20"/>
          <w:szCs w:val="22"/>
        </w:rPr>
        <w:t xml:space="preserve"> per le località </w:t>
      </w:r>
      <w:r w:rsidRPr="0027640B">
        <w:rPr>
          <w:b/>
          <w:bCs/>
          <w:sz w:val="20"/>
          <w:szCs w:val="22"/>
        </w:rPr>
        <w:t>montane</w:t>
      </w:r>
      <w:r w:rsidRPr="0027640B">
        <w:rPr>
          <w:sz w:val="20"/>
          <w:szCs w:val="22"/>
        </w:rPr>
        <w:t xml:space="preserve"> e </w:t>
      </w:r>
      <w:r w:rsidRPr="0027640B">
        <w:rPr>
          <w:b/>
          <w:bCs/>
          <w:sz w:val="20"/>
          <w:szCs w:val="22"/>
        </w:rPr>
        <w:t>balneari</w:t>
      </w:r>
      <w:r w:rsidRPr="0027640B">
        <w:rPr>
          <w:sz w:val="20"/>
          <w:szCs w:val="22"/>
        </w:rPr>
        <w:t xml:space="preserve">. </w:t>
      </w:r>
      <w:r w:rsidR="0027640B">
        <w:rPr>
          <w:sz w:val="20"/>
          <w:szCs w:val="22"/>
        </w:rPr>
        <w:t>Nel dettaglio</w:t>
      </w:r>
      <w:r w:rsidRPr="0027640B">
        <w:rPr>
          <w:sz w:val="20"/>
          <w:szCs w:val="22"/>
        </w:rPr>
        <w:t xml:space="preserve">, è evidente la progressione del </w:t>
      </w:r>
      <w:r w:rsidRPr="0027640B">
        <w:rPr>
          <w:b/>
          <w:bCs/>
          <w:sz w:val="20"/>
          <w:szCs w:val="22"/>
        </w:rPr>
        <w:t>miglioramento in termini di presenze nelle spiagge</w:t>
      </w:r>
      <w:r w:rsidRPr="0027640B">
        <w:rPr>
          <w:sz w:val="20"/>
          <w:szCs w:val="22"/>
        </w:rPr>
        <w:t>.</w:t>
      </w:r>
    </w:p>
    <w:p w14:paraId="36D59E37" w14:textId="33A2B698" w:rsidR="0027640B" w:rsidRPr="002D0A0F" w:rsidRDefault="0027640B" w:rsidP="0027640B">
      <w:pPr>
        <w:spacing w:before="60" w:after="120" w:line="240" w:lineRule="auto"/>
        <w:rPr>
          <w:bCs/>
          <w:i/>
          <w:sz w:val="16"/>
        </w:rPr>
      </w:pPr>
      <w:proofErr w:type="spellStart"/>
      <w:r w:rsidRPr="00C2277E">
        <w:rPr>
          <w:b/>
          <w:i/>
          <w:sz w:val="16"/>
        </w:rPr>
        <w:t>Fig</w:t>
      </w:r>
      <w:proofErr w:type="spellEnd"/>
      <w:r>
        <w:rPr>
          <w:b/>
          <w:i/>
          <w:sz w:val="16"/>
        </w:rPr>
        <w:t xml:space="preserve"> 5</w:t>
      </w:r>
      <w:r w:rsidRPr="00C2277E">
        <w:rPr>
          <w:b/>
          <w:i/>
          <w:sz w:val="16"/>
        </w:rPr>
        <w:t>.</w:t>
      </w:r>
      <w:r w:rsidRPr="002D0A0F">
        <w:rPr>
          <w:bCs/>
          <w:i/>
          <w:sz w:val="16"/>
        </w:rPr>
        <w:t xml:space="preserve"> </w:t>
      </w:r>
      <w:r>
        <w:rPr>
          <w:bCs/>
          <w:i/>
          <w:sz w:val="16"/>
        </w:rPr>
        <w:t>Presenze nelle spiagge del FVG (2020 su 2019).</w:t>
      </w:r>
    </w:p>
    <w:p w14:paraId="4D2665BD" w14:textId="0CBA4831" w:rsidR="0027640B" w:rsidRDefault="0027640B" w:rsidP="003876E4">
      <w:pPr>
        <w:spacing w:before="60" w:line="240" w:lineRule="auto"/>
        <w:rPr>
          <w:sz w:val="20"/>
          <w:szCs w:val="22"/>
        </w:rPr>
      </w:pPr>
      <w:r w:rsidRPr="0027640B">
        <w:rPr>
          <w:noProof/>
        </w:rPr>
        <w:drawing>
          <wp:inline distT="0" distB="0" distL="0" distR="0" wp14:anchorId="02912245" wp14:editId="496AFBB9">
            <wp:extent cx="5489575" cy="221742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9575" cy="2217420"/>
                    </a:xfrm>
                    <a:prstGeom prst="rect">
                      <a:avLst/>
                    </a:prstGeom>
                    <a:noFill/>
                    <a:ln>
                      <a:noFill/>
                    </a:ln>
                  </pic:spPr>
                </pic:pic>
              </a:graphicData>
            </a:graphic>
          </wp:inline>
        </w:drawing>
      </w:r>
    </w:p>
    <w:p w14:paraId="1CAA6917" w14:textId="257A43C5" w:rsidR="00006041" w:rsidRDefault="00006041" w:rsidP="003876E4">
      <w:pPr>
        <w:spacing w:before="60" w:line="240" w:lineRule="auto"/>
        <w:rPr>
          <w:sz w:val="20"/>
          <w:szCs w:val="22"/>
        </w:rPr>
      </w:pPr>
      <w:r w:rsidRPr="00006041">
        <w:rPr>
          <w:sz w:val="20"/>
          <w:szCs w:val="22"/>
        </w:rPr>
        <w:lastRenderedPageBreak/>
        <w:t xml:space="preserve">Isolando la </w:t>
      </w:r>
      <w:r w:rsidRPr="00006041">
        <w:rPr>
          <w:b/>
          <w:bCs/>
          <w:sz w:val="20"/>
          <w:szCs w:val="22"/>
        </w:rPr>
        <w:t xml:space="preserve">stagione estiva 2020 </w:t>
      </w:r>
      <w:r w:rsidRPr="00006041">
        <w:rPr>
          <w:i/>
          <w:iCs/>
          <w:sz w:val="20"/>
          <w:szCs w:val="22"/>
        </w:rPr>
        <w:t>(da maggio a luglio, ultimo aggiornamento disponibile)</w:t>
      </w:r>
      <w:r w:rsidRPr="00006041">
        <w:rPr>
          <w:sz w:val="20"/>
          <w:szCs w:val="22"/>
        </w:rPr>
        <w:t xml:space="preserve">, </w:t>
      </w:r>
      <w:r w:rsidRPr="00006041">
        <w:rPr>
          <w:b/>
          <w:bCs/>
          <w:sz w:val="20"/>
          <w:szCs w:val="22"/>
        </w:rPr>
        <w:t>Pordenone</w:t>
      </w:r>
      <w:r w:rsidRPr="00006041">
        <w:rPr>
          <w:sz w:val="20"/>
          <w:szCs w:val="22"/>
        </w:rPr>
        <w:t xml:space="preserve"> e </w:t>
      </w:r>
      <w:r w:rsidRPr="00006041">
        <w:rPr>
          <w:b/>
          <w:bCs/>
          <w:sz w:val="20"/>
          <w:szCs w:val="22"/>
        </w:rPr>
        <w:t>Udine</w:t>
      </w:r>
      <w:r w:rsidRPr="00006041">
        <w:rPr>
          <w:sz w:val="20"/>
          <w:szCs w:val="22"/>
        </w:rPr>
        <w:t xml:space="preserve"> hanno fatto segnare un </w:t>
      </w:r>
      <w:r w:rsidRPr="00006041">
        <w:rPr>
          <w:b/>
          <w:bCs/>
          <w:sz w:val="20"/>
          <w:szCs w:val="22"/>
        </w:rPr>
        <w:t>decremento in termini di arrivi meno marcato della media regionale</w:t>
      </w:r>
      <w:r w:rsidRPr="00006041">
        <w:rPr>
          <w:sz w:val="20"/>
          <w:szCs w:val="22"/>
        </w:rPr>
        <w:t>. Male il turismo estero</w:t>
      </w:r>
      <w:r w:rsidR="0027640B">
        <w:rPr>
          <w:sz w:val="20"/>
          <w:szCs w:val="22"/>
        </w:rPr>
        <w:t>, che nel 2019 rappresentava il 61% del totale degli arrivi in regione, quota crollata al 36% nel 2020</w:t>
      </w:r>
      <w:r w:rsidRPr="00006041">
        <w:rPr>
          <w:sz w:val="20"/>
          <w:szCs w:val="22"/>
        </w:rPr>
        <w:t>.</w:t>
      </w:r>
      <w:r>
        <w:rPr>
          <w:sz w:val="20"/>
          <w:szCs w:val="22"/>
        </w:rPr>
        <w:t xml:space="preserve"> </w:t>
      </w:r>
      <w:r w:rsidRPr="00006041">
        <w:rPr>
          <w:sz w:val="20"/>
          <w:szCs w:val="22"/>
        </w:rPr>
        <w:t>Nell</w:t>
      </w:r>
      <w:r w:rsidR="0027640B">
        <w:rPr>
          <w:sz w:val="20"/>
          <w:szCs w:val="22"/>
        </w:rPr>
        <w:t>o specifico, nella</w:t>
      </w:r>
      <w:r w:rsidRPr="00006041">
        <w:rPr>
          <w:sz w:val="20"/>
          <w:szCs w:val="22"/>
        </w:rPr>
        <w:t xml:space="preserve"> </w:t>
      </w:r>
      <w:r w:rsidRPr="00006041">
        <w:rPr>
          <w:b/>
          <w:bCs/>
          <w:sz w:val="20"/>
          <w:szCs w:val="22"/>
        </w:rPr>
        <w:t xml:space="preserve">provincia di Pordenone </w:t>
      </w:r>
      <w:r w:rsidRPr="00006041">
        <w:rPr>
          <w:sz w:val="20"/>
          <w:szCs w:val="22"/>
        </w:rPr>
        <w:t xml:space="preserve">risulta pesantissimo il </w:t>
      </w:r>
      <w:r w:rsidRPr="00006041">
        <w:rPr>
          <w:b/>
          <w:bCs/>
          <w:sz w:val="20"/>
          <w:szCs w:val="22"/>
        </w:rPr>
        <w:t>decremento di turisti</w:t>
      </w:r>
      <w:r w:rsidRPr="00006041">
        <w:rPr>
          <w:sz w:val="20"/>
          <w:szCs w:val="22"/>
        </w:rPr>
        <w:t xml:space="preserve"> dall’</w:t>
      </w:r>
      <w:r w:rsidRPr="00006041">
        <w:rPr>
          <w:b/>
          <w:bCs/>
          <w:sz w:val="20"/>
          <w:szCs w:val="22"/>
        </w:rPr>
        <w:t>Austria</w:t>
      </w:r>
      <w:r w:rsidRPr="00006041">
        <w:rPr>
          <w:sz w:val="20"/>
          <w:szCs w:val="22"/>
        </w:rPr>
        <w:t xml:space="preserve">, dalla </w:t>
      </w:r>
      <w:r w:rsidRPr="00006041">
        <w:rPr>
          <w:b/>
          <w:bCs/>
          <w:sz w:val="20"/>
          <w:szCs w:val="22"/>
        </w:rPr>
        <w:t>Francia</w:t>
      </w:r>
      <w:r w:rsidRPr="00006041">
        <w:rPr>
          <w:sz w:val="20"/>
          <w:szCs w:val="22"/>
        </w:rPr>
        <w:t xml:space="preserve">, dalla </w:t>
      </w:r>
      <w:r w:rsidRPr="00006041">
        <w:rPr>
          <w:b/>
          <w:bCs/>
          <w:sz w:val="20"/>
          <w:szCs w:val="22"/>
        </w:rPr>
        <w:t>Croazia</w:t>
      </w:r>
      <w:r w:rsidRPr="00006041">
        <w:rPr>
          <w:sz w:val="20"/>
          <w:szCs w:val="22"/>
        </w:rPr>
        <w:t xml:space="preserve"> e dalla </w:t>
      </w:r>
      <w:r w:rsidRPr="00006041">
        <w:rPr>
          <w:b/>
          <w:bCs/>
          <w:sz w:val="20"/>
          <w:szCs w:val="22"/>
        </w:rPr>
        <w:t>Germania</w:t>
      </w:r>
      <w:r w:rsidRPr="00006041">
        <w:rPr>
          <w:sz w:val="20"/>
          <w:szCs w:val="22"/>
        </w:rPr>
        <w:t>.</w:t>
      </w:r>
    </w:p>
    <w:p w14:paraId="5F18BB48" w14:textId="445795D2" w:rsidR="0027640B" w:rsidRPr="002D0A0F" w:rsidRDefault="0027640B" w:rsidP="0027640B">
      <w:pPr>
        <w:spacing w:before="60" w:after="120" w:line="240" w:lineRule="auto"/>
        <w:rPr>
          <w:bCs/>
          <w:i/>
          <w:sz w:val="16"/>
        </w:rPr>
      </w:pPr>
      <w:proofErr w:type="spellStart"/>
      <w:r w:rsidRPr="00C2277E">
        <w:rPr>
          <w:b/>
          <w:i/>
          <w:sz w:val="16"/>
        </w:rPr>
        <w:t>Fig</w:t>
      </w:r>
      <w:proofErr w:type="spellEnd"/>
      <w:r>
        <w:rPr>
          <w:b/>
          <w:i/>
          <w:sz w:val="16"/>
        </w:rPr>
        <w:t xml:space="preserve"> 6</w:t>
      </w:r>
      <w:r w:rsidRPr="00C2277E">
        <w:rPr>
          <w:b/>
          <w:i/>
          <w:sz w:val="16"/>
        </w:rPr>
        <w:t>.</w:t>
      </w:r>
      <w:r w:rsidRPr="002D0A0F">
        <w:rPr>
          <w:bCs/>
          <w:i/>
          <w:sz w:val="16"/>
        </w:rPr>
        <w:t xml:space="preserve"> </w:t>
      </w:r>
      <w:r>
        <w:rPr>
          <w:bCs/>
          <w:i/>
          <w:sz w:val="16"/>
        </w:rPr>
        <w:t xml:space="preserve">Arrivi in FVG (Estate </w:t>
      </w:r>
      <w:r w:rsidR="00986C9D">
        <w:rPr>
          <w:bCs/>
          <w:i/>
          <w:sz w:val="16"/>
        </w:rPr>
        <w:t>‘</w:t>
      </w:r>
      <w:r>
        <w:rPr>
          <w:bCs/>
          <w:i/>
          <w:sz w:val="16"/>
        </w:rPr>
        <w:t xml:space="preserve">20 su Estate </w:t>
      </w:r>
      <w:r w:rsidR="00986C9D">
        <w:rPr>
          <w:bCs/>
          <w:i/>
          <w:sz w:val="16"/>
        </w:rPr>
        <w:t>‘</w:t>
      </w:r>
      <w:r>
        <w:rPr>
          <w:bCs/>
          <w:i/>
          <w:sz w:val="16"/>
        </w:rPr>
        <w:t>19).</w:t>
      </w:r>
      <w:r w:rsidR="00986C9D">
        <w:rPr>
          <w:bCs/>
          <w:i/>
          <w:sz w:val="16"/>
        </w:rPr>
        <w:t xml:space="preserve"> Elaborazioni Format </w:t>
      </w:r>
      <w:proofErr w:type="spellStart"/>
      <w:r w:rsidR="00986C9D">
        <w:rPr>
          <w:bCs/>
          <w:i/>
          <w:sz w:val="16"/>
        </w:rPr>
        <w:t>Research</w:t>
      </w:r>
      <w:proofErr w:type="spellEnd"/>
      <w:r w:rsidR="00986C9D">
        <w:rPr>
          <w:bCs/>
          <w:i/>
          <w:sz w:val="16"/>
        </w:rPr>
        <w:t xml:space="preserve"> su dati </w:t>
      </w:r>
      <w:proofErr w:type="spellStart"/>
      <w:r w:rsidR="00986C9D">
        <w:rPr>
          <w:bCs/>
          <w:i/>
          <w:sz w:val="16"/>
        </w:rPr>
        <w:t>Promoturismo</w:t>
      </w:r>
      <w:proofErr w:type="spellEnd"/>
      <w:r w:rsidR="00986C9D">
        <w:rPr>
          <w:bCs/>
          <w:i/>
          <w:sz w:val="16"/>
        </w:rPr>
        <w:t xml:space="preserve"> FVG.</w:t>
      </w:r>
    </w:p>
    <w:p w14:paraId="241C6341" w14:textId="42C3C354" w:rsidR="0027640B" w:rsidRDefault="0027640B" w:rsidP="003876E4">
      <w:pPr>
        <w:spacing w:before="60" w:line="240" w:lineRule="auto"/>
        <w:rPr>
          <w:sz w:val="20"/>
          <w:szCs w:val="22"/>
        </w:rPr>
      </w:pPr>
      <w:r w:rsidRPr="0027640B">
        <w:rPr>
          <w:noProof/>
        </w:rPr>
        <w:drawing>
          <wp:inline distT="0" distB="0" distL="0" distR="0" wp14:anchorId="663F8FC4" wp14:editId="5AF9265C">
            <wp:extent cx="5489575" cy="2171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9575" cy="2171700"/>
                    </a:xfrm>
                    <a:prstGeom prst="rect">
                      <a:avLst/>
                    </a:prstGeom>
                    <a:noFill/>
                    <a:ln>
                      <a:noFill/>
                    </a:ln>
                  </pic:spPr>
                </pic:pic>
              </a:graphicData>
            </a:graphic>
          </wp:inline>
        </w:drawing>
      </w:r>
    </w:p>
    <w:p w14:paraId="455B3FE5" w14:textId="77777777" w:rsidR="0027640B" w:rsidRDefault="0027640B" w:rsidP="003876E4">
      <w:pPr>
        <w:spacing w:before="60" w:line="240" w:lineRule="auto"/>
        <w:rPr>
          <w:sz w:val="20"/>
          <w:szCs w:val="22"/>
        </w:rPr>
      </w:pPr>
    </w:p>
    <w:p w14:paraId="6D659530" w14:textId="5C356C48" w:rsidR="0027640B" w:rsidRDefault="0027640B" w:rsidP="003876E4">
      <w:pPr>
        <w:spacing w:before="60" w:line="240" w:lineRule="auto"/>
        <w:rPr>
          <w:sz w:val="20"/>
          <w:szCs w:val="22"/>
        </w:rPr>
      </w:pPr>
      <w:r>
        <w:rPr>
          <w:sz w:val="20"/>
          <w:szCs w:val="22"/>
        </w:rPr>
        <w:t>Sempre isolando</w:t>
      </w:r>
      <w:r w:rsidR="00006041" w:rsidRPr="00006041">
        <w:rPr>
          <w:sz w:val="20"/>
          <w:szCs w:val="22"/>
        </w:rPr>
        <w:t xml:space="preserve"> la </w:t>
      </w:r>
      <w:r w:rsidR="00006041" w:rsidRPr="00006041">
        <w:rPr>
          <w:b/>
          <w:bCs/>
          <w:sz w:val="20"/>
          <w:szCs w:val="22"/>
        </w:rPr>
        <w:t xml:space="preserve">stagione estiva 2020 </w:t>
      </w:r>
      <w:r w:rsidR="00006041" w:rsidRPr="00006041">
        <w:rPr>
          <w:i/>
          <w:iCs/>
          <w:sz w:val="20"/>
          <w:szCs w:val="22"/>
        </w:rPr>
        <w:t>(da maggio a luglio, ultimo aggiornamento disponibile)</w:t>
      </w:r>
      <w:r w:rsidR="00006041" w:rsidRPr="00006041">
        <w:rPr>
          <w:sz w:val="20"/>
          <w:szCs w:val="22"/>
        </w:rPr>
        <w:t xml:space="preserve">, </w:t>
      </w:r>
      <w:r w:rsidR="00006041" w:rsidRPr="00006041">
        <w:rPr>
          <w:b/>
          <w:bCs/>
          <w:sz w:val="20"/>
          <w:szCs w:val="22"/>
        </w:rPr>
        <w:t>Pordenone</w:t>
      </w:r>
      <w:r w:rsidR="00006041" w:rsidRPr="00006041">
        <w:rPr>
          <w:sz w:val="20"/>
          <w:szCs w:val="22"/>
        </w:rPr>
        <w:t xml:space="preserve"> e </w:t>
      </w:r>
      <w:r w:rsidR="00006041" w:rsidRPr="00006041">
        <w:rPr>
          <w:b/>
          <w:bCs/>
          <w:sz w:val="20"/>
          <w:szCs w:val="22"/>
        </w:rPr>
        <w:t>Udine</w:t>
      </w:r>
      <w:r w:rsidR="00006041" w:rsidRPr="00006041">
        <w:rPr>
          <w:sz w:val="20"/>
          <w:szCs w:val="22"/>
        </w:rPr>
        <w:t xml:space="preserve"> hanno conferma</w:t>
      </w:r>
      <w:r>
        <w:rPr>
          <w:sz w:val="20"/>
          <w:szCs w:val="22"/>
        </w:rPr>
        <w:t>t</w:t>
      </w:r>
      <w:r w:rsidR="00006041" w:rsidRPr="00006041">
        <w:rPr>
          <w:sz w:val="20"/>
          <w:szCs w:val="22"/>
        </w:rPr>
        <w:t xml:space="preserve">o un </w:t>
      </w:r>
      <w:r w:rsidR="00006041" w:rsidRPr="00006041">
        <w:rPr>
          <w:b/>
          <w:bCs/>
          <w:sz w:val="20"/>
          <w:szCs w:val="22"/>
        </w:rPr>
        <w:t>decremento meno forte della media regionale anche in termini di presenze</w:t>
      </w:r>
      <w:r w:rsidR="00006041" w:rsidRPr="00006041">
        <w:rPr>
          <w:sz w:val="20"/>
          <w:szCs w:val="22"/>
        </w:rPr>
        <w:t>. Male il turismo estero</w:t>
      </w:r>
      <w:r>
        <w:rPr>
          <w:sz w:val="20"/>
          <w:szCs w:val="22"/>
        </w:rPr>
        <w:t>, che nel 2019 rappresentava il 64% del totale delle presenze in regione, quota crollata anche in questo al 36% nel 2020</w:t>
      </w:r>
      <w:r w:rsidR="00006041" w:rsidRPr="00006041">
        <w:rPr>
          <w:sz w:val="20"/>
          <w:szCs w:val="22"/>
        </w:rPr>
        <w:t>.</w:t>
      </w:r>
      <w:r w:rsidR="00006041">
        <w:rPr>
          <w:sz w:val="20"/>
          <w:szCs w:val="22"/>
        </w:rPr>
        <w:t xml:space="preserve"> </w:t>
      </w:r>
    </w:p>
    <w:p w14:paraId="7CD37154" w14:textId="207CC385" w:rsidR="00006041" w:rsidRDefault="00006041" w:rsidP="003876E4">
      <w:pPr>
        <w:spacing w:before="60" w:line="240" w:lineRule="auto"/>
        <w:rPr>
          <w:sz w:val="20"/>
          <w:szCs w:val="22"/>
        </w:rPr>
      </w:pPr>
      <w:r w:rsidRPr="00006041">
        <w:rPr>
          <w:sz w:val="20"/>
          <w:szCs w:val="22"/>
        </w:rPr>
        <w:t xml:space="preserve">In </w:t>
      </w:r>
      <w:r w:rsidRPr="00006041">
        <w:rPr>
          <w:b/>
          <w:bCs/>
          <w:sz w:val="20"/>
          <w:szCs w:val="22"/>
        </w:rPr>
        <w:t xml:space="preserve">forte calo </w:t>
      </w:r>
      <w:r w:rsidRPr="00006041">
        <w:rPr>
          <w:sz w:val="20"/>
          <w:szCs w:val="22"/>
        </w:rPr>
        <w:t xml:space="preserve">i flussi a </w:t>
      </w:r>
      <w:r w:rsidRPr="00006041">
        <w:rPr>
          <w:b/>
          <w:bCs/>
          <w:sz w:val="20"/>
          <w:szCs w:val="22"/>
        </w:rPr>
        <w:t>Pordenone</w:t>
      </w:r>
      <w:r w:rsidRPr="00006041">
        <w:rPr>
          <w:sz w:val="20"/>
          <w:szCs w:val="22"/>
        </w:rPr>
        <w:t xml:space="preserve"> da </w:t>
      </w:r>
      <w:r w:rsidRPr="00006041">
        <w:rPr>
          <w:b/>
          <w:bCs/>
          <w:sz w:val="20"/>
          <w:szCs w:val="22"/>
        </w:rPr>
        <w:t>Germania</w:t>
      </w:r>
      <w:r w:rsidRPr="00006041">
        <w:rPr>
          <w:sz w:val="20"/>
          <w:szCs w:val="22"/>
        </w:rPr>
        <w:t xml:space="preserve">, </w:t>
      </w:r>
      <w:r w:rsidRPr="00006041">
        <w:rPr>
          <w:b/>
          <w:bCs/>
          <w:sz w:val="20"/>
          <w:szCs w:val="22"/>
        </w:rPr>
        <w:t>Austria</w:t>
      </w:r>
      <w:r w:rsidRPr="00006041">
        <w:rPr>
          <w:sz w:val="20"/>
          <w:szCs w:val="22"/>
        </w:rPr>
        <w:t xml:space="preserve"> e </w:t>
      </w:r>
      <w:r w:rsidRPr="00006041">
        <w:rPr>
          <w:b/>
          <w:bCs/>
          <w:sz w:val="20"/>
          <w:szCs w:val="22"/>
        </w:rPr>
        <w:t>Francia</w:t>
      </w:r>
      <w:r w:rsidRPr="00006041">
        <w:rPr>
          <w:sz w:val="20"/>
          <w:szCs w:val="22"/>
        </w:rPr>
        <w:t xml:space="preserve"> anche per quel che riguarda le </w:t>
      </w:r>
      <w:r w:rsidRPr="00006041">
        <w:rPr>
          <w:b/>
          <w:bCs/>
          <w:sz w:val="20"/>
          <w:szCs w:val="22"/>
        </w:rPr>
        <w:t>presenze turistiche</w:t>
      </w:r>
      <w:r w:rsidRPr="00006041">
        <w:rPr>
          <w:sz w:val="20"/>
          <w:szCs w:val="22"/>
        </w:rPr>
        <w:t>.</w:t>
      </w:r>
    </w:p>
    <w:p w14:paraId="038026B5" w14:textId="1CFF883A" w:rsidR="00986C9D" w:rsidRPr="002D0A0F" w:rsidRDefault="0027640B" w:rsidP="00986C9D">
      <w:pPr>
        <w:spacing w:before="60" w:after="120" w:line="240" w:lineRule="auto"/>
        <w:rPr>
          <w:bCs/>
          <w:i/>
          <w:sz w:val="16"/>
        </w:rPr>
      </w:pPr>
      <w:proofErr w:type="spellStart"/>
      <w:r w:rsidRPr="00C2277E">
        <w:rPr>
          <w:b/>
          <w:i/>
          <w:sz w:val="16"/>
        </w:rPr>
        <w:t>Fig</w:t>
      </w:r>
      <w:proofErr w:type="spellEnd"/>
      <w:r>
        <w:rPr>
          <w:b/>
          <w:i/>
          <w:sz w:val="16"/>
        </w:rPr>
        <w:t xml:space="preserve"> 7</w:t>
      </w:r>
      <w:r w:rsidRPr="00C2277E">
        <w:rPr>
          <w:b/>
          <w:i/>
          <w:sz w:val="16"/>
        </w:rPr>
        <w:t>.</w:t>
      </w:r>
      <w:r w:rsidRPr="002D0A0F">
        <w:rPr>
          <w:bCs/>
          <w:i/>
          <w:sz w:val="16"/>
        </w:rPr>
        <w:t xml:space="preserve"> </w:t>
      </w:r>
      <w:r>
        <w:rPr>
          <w:bCs/>
          <w:i/>
          <w:sz w:val="16"/>
        </w:rPr>
        <w:t xml:space="preserve">Presenze in FVG (Estate </w:t>
      </w:r>
      <w:r w:rsidR="00986C9D">
        <w:rPr>
          <w:bCs/>
          <w:i/>
          <w:sz w:val="16"/>
        </w:rPr>
        <w:t>‘</w:t>
      </w:r>
      <w:r>
        <w:rPr>
          <w:bCs/>
          <w:i/>
          <w:sz w:val="16"/>
        </w:rPr>
        <w:t xml:space="preserve">20 su Estate </w:t>
      </w:r>
      <w:r w:rsidR="00986C9D">
        <w:rPr>
          <w:bCs/>
          <w:i/>
          <w:sz w:val="16"/>
        </w:rPr>
        <w:t>‘</w:t>
      </w:r>
      <w:r>
        <w:rPr>
          <w:bCs/>
          <w:i/>
          <w:sz w:val="16"/>
        </w:rPr>
        <w:t>19).</w:t>
      </w:r>
      <w:r w:rsidR="00986C9D" w:rsidRPr="00986C9D">
        <w:rPr>
          <w:bCs/>
          <w:i/>
          <w:sz w:val="16"/>
        </w:rPr>
        <w:t xml:space="preserve"> </w:t>
      </w:r>
      <w:r w:rsidR="00986C9D">
        <w:rPr>
          <w:bCs/>
          <w:i/>
          <w:sz w:val="16"/>
        </w:rPr>
        <w:t xml:space="preserve">Elaborazioni Format </w:t>
      </w:r>
      <w:proofErr w:type="spellStart"/>
      <w:r w:rsidR="00986C9D">
        <w:rPr>
          <w:bCs/>
          <w:i/>
          <w:sz w:val="16"/>
        </w:rPr>
        <w:t>Research</w:t>
      </w:r>
      <w:proofErr w:type="spellEnd"/>
      <w:r w:rsidR="00986C9D">
        <w:rPr>
          <w:bCs/>
          <w:i/>
          <w:sz w:val="16"/>
        </w:rPr>
        <w:t xml:space="preserve"> su dati </w:t>
      </w:r>
      <w:proofErr w:type="spellStart"/>
      <w:r w:rsidR="00986C9D">
        <w:rPr>
          <w:bCs/>
          <w:i/>
          <w:sz w:val="16"/>
        </w:rPr>
        <w:t>Promoturismo</w:t>
      </w:r>
      <w:proofErr w:type="spellEnd"/>
      <w:r w:rsidR="00986C9D">
        <w:rPr>
          <w:bCs/>
          <w:i/>
          <w:sz w:val="16"/>
        </w:rPr>
        <w:t xml:space="preserve"> FVG.</w:t>
      </w:r>
    </w:p>
    <w:p w14:paraId="3BBDEFBB" w14:textId="1D9CF8F2" w:rsidR="00506C2B" w:rsidRDefault="001161C8" w:rsidP="007F0FF0">
      <w:pPr>
        <w:spacing w:before="60" w:line="240" w:lineRule="auto"/>
      </w:pPr>
      <w:r w:rsidRPr="001161C8">
        <w:rPr>
          <w:noProof/>
        </w:rPr>
        <w:drawing>
          <wp:inline distT="0" distB="0" distL="0" distR="0" wp14:anchorId="05E1A5F6" wp14:editId="539B0D9D">
            <wp:extent cx="5489575" cy="21755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9575" cy="2175510"/>
                    </a:xfrm>
                    <a:prstGeom prst="rect">
                      <a:avLst/>
                    </a:prstGeom>
                    <a:noFill/>
                    <a:ln>
                      <a:noFill/>
                    </a:ln>
                  </pic:spPr>
                </pic:pic>
              </a:graphicData>
            </a:graphic>
          </wp:inline>
        </w:drawing>
      </w:r>
    </w:p>
    <w:bookmarkEnd w:id="7"/>
    <w:p w14:paraId="3DD44521" w14:textId="0F2D270B" w:rsidR="00377330" w:rsidRDefault="00377330" w:rsidP="00377330">
      <w:r>
        <w:t>____________________</w:t>
      </w:r>
    </w:p>
    <w:p w14:paraId="136CDA22" w14:textId="417E1A05" w:rsidR="00A06515" w:rsidRPr="00187E55" w:rsidRDefault="00006041" w:rsidP="00A0356F">
      <w:pPr>
        <w:spacing w:line="240" w:lineRule="auto"/>
      </w:pPr>
      <w:r w:rsidRPr="00D12ED4">
        <w:rPr>
          <w:i/>
          <w:sz w:val="16"/>
          <w:szCs w:val="16"/>
        </w:rPr>
        <w:t xml:space="preserve">Nota metodologica </w:t>
      </w:r>
      <w:r>
        <w:rPr>
          <w:sz w:val="16"/>
          <w:szCs w:val="16"/>
        </w:rPr>
        <w:t>–</w:t>
      </w:r>
      <w:r w:rsidRPr="00D12ED4">
        <w:rPr>
          <w:sz w:val="16"/>
          <w:szCs w:val="16"/>
        </w:rPr>
        <w:t xml:space="preserve"> </w:t>
      </w:r>
      <w:r>
        <w:rPr>
          <w:sz w:val="16"/>
        </w:rPr>
        <w:t>La ricerca “</w:t>
      </w:r>
      <w:r w:rsidRPr="00006041">
        <w:rPr>
          <w:b/>
          <w:bCs/>
          <w:i/>
          <w:iCs/>
          <w:sz w:val="16"/>
        </w:rPr>
        <w:t>La prospettiva delle strutture di ricezione alberghiera a Pordenone e nel FVG: effetti della crisi e tendenze congiunturali recenti</w:t>
      </w:r>
      <w:r>
        <w:rPr>
          <w:sz w:val="16"/>
        </w:rPr>
        <w:t>” costituisce un focus del più ampio “Osservatori s</w:t>
      </w:r>
      <w:r w:rsidRPr="005C0763">
        <w:rPr>
          <w:sz w:val="16"/>
        </w:rPr>
        <w:t>ull’andamento delle imprese del terziario del Friuli Venezia Giulia</w:t>
      </w:r>
      <w:r>
        <w:rPr>
          <w:sz w:val="16"/>
        </w:rPr>
        <w:t xml:space="preserve">”, </w:t>
      </w:r>
      <w:r w:rsidRPr="005C0763">
        <w:rPr>
          <w:sz w:val="16"/>
        </w:rPr>
        <w:t xml:space="preserve">indagine continuativa a cadenza trimestrale effettuata su un campione statisticamente rappresentativo dell’universo delle imprese del commercio, del turismo e dei servizi della regione e delle quattro province (1.536 interviste in totale). Margine di fiducia: </w:t>
      </w:r>
      <w:r w:rsidRPr="005C0763">
        <w:rPr>
          <w:sz w:val="16"/>
          <w:u w:val="single"/>
        </w:rPr>
        <w:t>+</w:t>
      </w:r>
      <w:r w:rsidRPr="005C0763">
        <w:rPr>
          <w:sz w:val="16"/>
        </w:rPr>
        <w:t xml:space="preserve">2,6%. L’indagine è stata effettuata dall’Istituto di ricerca Format </w:t>
      </w:r>
      <w:proofErr w:type="spellStart"/>
      <w:r w:rsidRPr="005C0763">
        <w:rPr>
          <w:sz w:val="16"/>
        </w:rPr>
        <w:t>Research</w:t>
      </w:r>
      <w:proofErr w:type="spellEnd"/>
      <w:r w:rsidRPr="005C0763">
        <w:rPr>
          <w:sz w:val="16"/>
        </w:rPr>
        <w:t>, tramite interviste telefoniche (sistema Cati)</w:t>
      </w:r>
      <w:r>
        <w:rPr>
          <w:sz w:val="16"/>
        </w:rPr>
        <w:t>. Periodo di rilevazione: ottobre 2020</w:t>
      </w:r>
      <w:r w:rsidRPr="005C0763">
        <w:rPr>
          <w:sz w:val="16"/>
        </w:rPr>
        <w:t xml:space="preserve">. </w:t>
      </w:r>
      <w:hyperlink r:id="rId15" w:history="1">
        <w:r w:rsidRPr="00CB75E3">
          <w:rPr>
            <w:rStyle w:val="Collegamentoipertestuale"/>
            <w:rFonts w:cs="Geneva"/>
            <w:sz w:val="16"/>
          </w:rPr>
          <w:t>www.agcom.it</w:t>
        </w:r>
      </w:hyperlink>
      <w:r w:rsidRPr="00CB75E3">
        <w:rPr>
          <w:sz w:val="16"/>
        </w:rPr>
        <w:t xml:space="preserve"> </w:t>
      </w:r>
      <w:hyperlink r:id="rId16" w:history="1">
        <w:r w:rsidRPr="00CB75E3">
          <w:rPr>
            <w:rStyle w:val="Collegamentoipertestuale"/>
            <w:rFonts w:cs="Geneva"/>
            <w:sz w:val="16"/>
          </w:rPr>
          <w:t>www.formatresearch.com</w:t>
        </w:r>
      </w:hyperlink>
    </w:p>
    <w:sectPr w:rsidR="00A06515" w:rsidRPr="00187E55" w:rsidSect="00B6146B">
      <w:headerReference w:type="even" r:id="rId17"/>
      <w:headerReference w:type="default" r:id="rId18"/>
      <w:footerReference w:type="even" r:id="rId19"/>
      <w:footerReference w:type="default" r:id="rId20"/>
      <w:headerReference w:type="first" r:id="rId21"/>
      <w:type w:val="continuous"/>
      <w:pgSz w:w="11906" w:h="16838" w:code="9"/>
      <w:pgMar w:top="1701" w:right="1418" w:bottom="170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E1BE7" w14:textId="77777777" w:rsidR="00C552C4" w:rsidRDefault="00C552C4" w:rsidP="0062050A">
      <w:pPr>
        <w:spacing w:before="0" w:line="240" w:lineRule="auto"/>
      </w:pPr>
      <w:r>
        <w:separator/>
      </w:r>
    </w:p>
  </w:endnote>
  <w:endnote w:type="continuationSeparator" w:id="0">
    <w:p w14:paraId="031C3512" w14:textId="77777777" w:rsidR="00C552C4" w:rsidRDefault="00C552C4" w:rsidP="006205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Md BT">
    <w:altName w:val="Lucida Sans Unicode"/>
    <w:charset w:val="00"/>
    <w:family w:val="roman"/>
    <w:pitch w:val="variable"/>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06CA3" w14:textId="77777777" w:rsidR="009F3396" w:rsidRDefault="009F3396">
    <w:pPr>
      <w:pStyle w:val="Pidipagina"/>
    </w:pPr>
  </w:p>
  <w:p w14:paraId="5BD49AF4" w14:textId="77777777" w:rsidR="009F3396" w:rsidRDefault="009F3396"/>
  <w:p w14:paraId="06497882" w14:textId="77777777" w:rsidR="009F3396" w:rsidRDefault="009F3396"/>
  <w:p w14:paraId="4BA0BBFD" w14:textId="77777777" w:rsidR="009F3396" w:rsidRDefault="009F3396"/>
  <w:p w14:paraId="7058AB8E" w14:textId="77777777" w:rsidR="009F3396" w:rsidRDefault="009F3396"/>
  <w:p w14:paraId="14BA4DD7" w14:textId="77777777" w:rsidR="009F3396" w:rsidRDefault="009F33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65A0" w14:textId="77777777" w:rsidR="009F3396" w:rsidRPr="00696676" w:rsidRDefault="009F3396">
    <w:pPr>
      <w:pStyle w:val="Pidipagina"/>
      <w:jc w:val="center"/>
      <w:rPr>
        <w:szCs w:val="24"/>
      </w:rPr>
    </w:pPr>
    <w:r w:rsidRPr="00696676">
      <w:rPr>
        <w:szCs w:val="24"/>
      </w:rPr>
      <w:fldChar w:fldCharType="begin"/>
    </w:r>
    <w:r w:rsidRPr="00696676">
      <w:rPr>
        <w:szCs w:val="24"/>
      </w:rPr>
      <w:instrText>PAGE   \* MERGEFORMAT</w:instrText>
    </w:r>
    <w:r w:rsidRPr="00696676">
      <w:rPr>
        <w:szCs w:val="24"/>
      </w:rPr>
      <w:fldChar w:fldCharType="separate"/>
    </w:r>
    <w:r>
      <w:rPr>
        <w:noProof/>
        <w:szCs w:val="24"/>
      </w:rPr>
      <w:t>2</w:t>
    </w:r>
    <w:r w:rsidRPr="00696676">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A4A72" w14:textId="77777777" w:rsidR="00C552C4" w:rsidRDefault="00C552C4" w:rsidP="0062050A">
      <w:pPr>
        <w:spacing w:before="0" w:line="240" w:lineRule="auto"/>
      </w:pPr>
      <w:r>
        <w:separator/>
      </w:r>
    </w:p>
  </w:footnote>
  <w:footnote w:type="continuationSeparator" w:id="0">
    <w:p w14:paraId="57B8F4BB" w14:textId="77777777" w:rsidR="00C552C4" w:rsidRDefault="00C552C4" w:rsidP="006205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02572" w14:textId="77777777" w:rsidR="009F3396" w:rsidRDefault="009F3396">
    <w:pPr>
      <w:pStyle w:val="Intestazione"/>
    </w:pPr>
  </w:p>
  <w:p w14:paraId="40A94102" w14:textId="77777777" w:rsidR="009F3396" w:rsidRDefault="009F3396"/>
  <w:p w14:paraId="382FC537" w14:textId="77777777" w:rsidR="009F3396" w:rsidRDefault="009F3396"/>
  <w:p w14:paraId="1BADA081" w14:textId="77777777" w:rsidR="009F3396" w:rsidRDefault="009F3396"/>
  <w:p w14:paraId="6EF34050" w14:textId="77777777" w:rsidR="009F3396" w:rsidRDefault="009F3396"/>
  <w:p w14:paraId="04F739E6" w14:textId="77777777" w:rsidR="009F3396" w:rsidRDefault="009F33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FDEC" w14:textId="77777777" w:rsidR="009F3396" w:rsidRDefault="009F3396">
    <w:pPr>
      <w:pStyle w:val="Intestazione"/>
    </w:pPr>
    <w:r>
      <w:rPr>
        <w:noProof/>
        <w:lang w:val="it-IT" w:eastAsia="it-IT"/>
      </w:rPr>
      <w:drawing>
        <wp:anchor distT="0" distB="0" distL="114300" distR="114300" simplePos="0" relativeHeight="251657728" behindDoc="0" locked="0" layoutInCell="1" allowOverlap="1" wp14:anchorId="092942A9" wp14:editId="0EEEF0EA">
          <wp:simplePos x="0" y="0"/>
          <wp:positionH relativeFrom="column">
            <wp:posOffset>-414020</wp:posOffset>
          </wp:positionH>
          <wp:positionV relativeFrom="paragraph">
            <wp:posOffset>-196215</wp:posOffset>
          </wp:positionV>
          <wp:extent cx="1720850" cy="821055"/>
          <wp:effectExtent l="0" t="0" r="0" b="0"/>
          <wp:wrapNone/>
          <wp:docPr id="4" name="Immagine 4" descr="form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orma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4897" w14:textId="77777777" w:rsidR="009F3396" w:rsidRDefault="009F3396">
    <w:pPr>
      <w:pStyle w:val="Intestazione"/>
    </w:pPr>
  </w:p>
  <w:p w14:paraId="2EA67417" w14:textId="77777777" w:rsidR="009F3396" w:rsidRDefault="009F33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FA38" w14:textId="77777777" w:rsidR="009F3396" w:rsidRDefault="009F3396">
    <w:pPr>
      <w:pStyle w:val="Intestazione"/>
    </w:pPr>
    <w:r>
      <w:rPr>
        <w:noProof/>
        <w:lang w:val="it-IT" w:eastAsia="it-IT"/>
      </w:rPr>
      <w:drawing>
        <wp:anchor distT="0" distB="0" distL="114300" distR="114300" simplePos="0" relativeHeight="251656704" behindDoc="0" locked="0" layoutInCell="1" allowOverlap="1" wp14:anchorId="7F9D03BA" wp14:editId="45A50067">
          <wp:simplePos x="0" y="0"/>
          <wp:positionH relativeFrom="column">
            <wp:posOffset>-433705</wp:posOffset>
          </wp:positionH>
          <wp:positionV relativeFrom="paragraph">
            <wp:posOffset>-183515</wp:posOffset>
          </wp:positionV>
          <wp:extent cx="1720850" cy="821055"/>
          <wp:effectExtent l="0" t="0" r="0" b="0"/>
          <wp:wrapNone/>
          <wp:docPr id="5" name="Immagine 6" descr="form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orma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C1A4BE8"/>
    <w:lvl w:ilvl="0">
      <w:start w:val="1"/>
      <w:numFmt w:val="decimal"/>
      <w:pStyle w:val="Numeroelenco"/>
      <w:lvlText w:val="%1."/>
      <w:lvlJc w:val="left"/>
      <w:pPr>
        <w:tabs>
          <w:tab w:val="num" w:pos="360"/>
        </w:tabs>
        <w:ind w:left="360" w:hanging="360"/>
      </w:p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900EA4"/>
    <w:multiLevelType w:val="hybridMultilevel"/>
    <w:tmpl w:val="92D8D83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F974426"/>
    <w:multiLevelType w:val="hybridMultilevel"/>
    <w:tmpl w:val="3BD27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F0D55"/>
    <w:multiLevelType w:val="hybridMultilevel"/>
    <w:tmpl w:val="4238F498"/>
    <w:lvl w:ilvl="0" w:tplc="1E285C3E">
      <w:start w:val="1"/>
      <w:numFmt w:val="bullet"/>
      <w:lvlText w:val=""/>
      <w:lvlJc w:val="left"/>
      <w:pPr>
        <w:tabs>
          <w:tab w:val="num" w:pos="720"/>
        </w:tabs>
        <w:ind w:left="720" w:hanging="360"/>
      </w:pPr>
      <w:rPr>
        <w:rFonts w:ascii="Symbol" w:hAnsi="Symbol" w:hint="default"/>
      </w:rPr>
    </w:lvl>
    <w:lvl w:ilvl="1" w:tplc="0FC4280A" w:tentative="1">
      <w:start w:val="1"/>
      <w:numFmt w:val="bullet"/>
      <w:lvlText w:val=""/>
      <w:lvlJc w:val="left"/>
      <w:pPr>
        <w:tabs>
          <w:tab w:val="num" w:pos="1440"/>
        </w:tabs>
        <w:ind w:left="1440" w:hanging="360"/>
      </w:pPr>
      <w:rPr>
        <w:rFonts w:ascii="Symbol" w:hAnsi="Symbol" w:hint="default"/>
      </w:rPr>
    </w:lvl>
    <w:lvl w:ilvl="2" w:tplc="63DC72AC" w:tentative="1">
      <w:start w:val="1"/>
      <w:numFmt w:val="bullet"/>
      <w:lvlText w:val=""/>
      <w:lvlJc w:val="left"/>
      <w:pPr>
        <w:tabs>
          <w:tab w:val="num" w:pos="2160"/>
        </w:tabs>
        <w:ind w:left="2160" w:hanging="360"/>
      </w:pPr>
      <w:rPr>
        <w:rFonts w:ascii="Symbol" w:hAnsi="Symbol" w:hint="default"/>
      </w:rPr>
    </w:lvl>
    <w:lvl w:ilvl="3" w:tplc="AA64615E" w:tentative="1">
      <w:start w:val="1"/>
      <w:numFmt w:val="bullet"/>
      <w:lvlText w:val=""/>
      <w:lvlJc w:val="left"/>
      <w:pPr>
        <w:tabs>
          <w:tab w:val="num" w:pos="2880"/>
        </w:tabs>
        <w:ind w:left="2880" w:hanging="360"/>
      </w:pPr>
      <w:rPr>
        <w:rFonts w:ascii="Symbol" w:hAnsi="Symbol" w:hint="default"/>
      </w:rPr>
    </w:lvl>
    <w:lvl w:ilvl="4" w:tplc="CC48952C" w:tentative="1">
      <w:start w:val="1"/>
      <w:numFmt w:val="bullet"/>
      <w:lvlText w:val=""/>
      <w:lvlJc w:val="left"/>
      <w:pPr>
        <w:tabs>
          <w:tab w:val="num" w:pos="3600"/>
        </w:tabs>
        <w:ind w:left="3600" w:hanging="360"/>
      </w:pPr>
      <w:rPr>
        <w:rFonts w:ascii="Symbol" w:hAnsi="Symbol" w:hint="default"/>
      </w:rPr>
    </w:lvl>
    <w:lvl w:ilvl="5" w:tplc="4D4A809A" w:tentative="1">
      <w:start w:val="1"/>
      <w:numFmt w:val="bullet"/>
      <w:lvlText w:val=""/>
      <w:lvlJc w:val="left"/>
      <w:pPr>
        <w:tabs>
          <w:tab w:val="num" w:pos="4320"/>
        </w:tabs>
        <w:ind w:left="4320" w:hanging="360"/>
      </w:pPr>
      <w:rPr>
        <w:rFonts w:ascii="Symbol" w:hAnsi="Symbol" w:hint="default"/>
      </w:rPr>
    </w:lvl>
    <w:lvl w:ilvl="6" w:tplc="32F8A5CA" w:tentative="1">
      <w:start w:val="1"/>
      <w:numFmt w:val="bullet"/>
      <w:lvlText w:val=""/>
      <w:lvlJc w:val="left"/>
      <w:pPr>
        <w:tabs>
          <w:tab w:val="num" w:pos="5040"/>
        </w:tabs>
        <w:ind w:left="5040" w:hanging="360"/>
      </w:pPr>
      <w:rPr>
        <w:rFonts w:ascii="Symbol" w:hAnsi="Symbol" w:hint="default"/>
      </w:rPr>
    </w:lvl>
    <w:lvl w:ilvl="7" w:tplc="A604722E" w:tentative="1">
      <w:start w:val="1"/>
      <w:numFmt w:val="bullet"/>
      <w:lvlText w:val=""/>
      <w:lvlJc w:val="left"/>
      <w:pPr>
        <w:tabs>
          <w:tab w:val="num" w:pos="5760"/>
        </w:tabs>
        <w:ind w:left="5760" w:hanging="360"/>
      </w:pPr>
      <w:rPr>
        <w:rFonts w:ascii="Symbol" w:hAnsi="Symbol" w:hint="default"/>
      </w:rPr>
    </w:lvl>
    <w:lvl w:ilvl="8" w:tplc="D98C772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C5631F"/>
    <w:multiLevelType w:val="hybridMultilevel"/>
    <w:tmpl w:val="E6501E18"/>
    <w:lvl w:ilvl="0" w:tplc="E69C86E0">
      <w:start w:val="1"/>
      <w:numFmt w:val="bullet"/>
      <w:lvlText w:val=""/>
      <w:lvlJc w:val="left"/>
      <w:pPr>
        <w:tabs>
          <w:tab w:val="num" w:pos="720"/>
        </w:tabs>
        <w:ind w:left="720" w:hanging="360"/>
      </w:pPr>
      <w:rPr>
        <w:rFonts w:ascii="Symbol" w:hAnsi="Symbol" w:hint="default"/>
      </w:rPr>
    </w:lvl>
    <w:lvl w:ilvl="1" w:tplc="A668585E" w:tentative="1">
      <w:start w:val="1"/>
      <w:numFmt w:val="bullet"/>
      <w:lvlText w:val=""/>
      <w:lvlJc w:val="left"/>
      <w:pPr>
        <w:tabs>
          <w:tab w:val="num" w:pos="1440"/>
        </w:tabs>
        <w:ind w:left="1440" w:hanging="360"/>
      </w:pPr>
      <w:rPr>
        <w:rFonts w:ascii="Symbol" w:hAnsi="Symbol" w:hint="default"/>
      </w:rPr>
    </w:lvl>
    <w:lvl w:ilvl="2" w:tplc="8182CF7A" w:tentative="1">
      <w:start w:val="1"/>
      <w:numFmt w:val="bullet"/>
      <w:lvlText w:val=""/>
      <w:lvlJc w:val="left"/>
      <w:pPr>
        <w:tabs>
          <w:tab w:val="num" w:pos="2160"/>
        </w:tabs>
        <w:ind w:left="2160" w:hanging="360"/>
      </w:pPr>
      <w:rPr>
        <w:rFonts w:ascii="Symbol" w:hAnsi="Symbol" w:hint="default"/>
      </w:rPr>
    </w:lvl>
    <w:lvl w:ilvl="3" w:tplc="F4006D04" w:tentative="1">
      <w:start w:val="1"/>
      <w:numFmt w:val="bullet"/>
      <w:lvlText w:val=""/>
      <w:lvlJc w:val="left"/>
      <w:pPr>
        <w:tabs>
          <w:tab w:val="num" w:pos="2880"/>
        </w:tabs>
        <w:ind w:left="2880" w:hanging="360"/>
      </w:pPr>
      <w:rPr>
        <w:rFonts w:ascii="Symbol" w:hAnsi="Symbol" w:hint="default"/>
      </w:rPr>
    </w:lvl>
    <w:lvl w:ilvl="4" w:tplc="D2188D9A" w:tentative="1">
      <w:start w:val="1"/>
      <w:numFmt w:val="bullet"/>
      <w:lvlText w:val=""/>
      <w:lvlJc w:val="left"/>
      <w:pPr>
        <w:tabs>
          <w:tab w:val="num" w:pos="3600"/>
        </w:tabs>
        <w:ind w:left="3600" w:hanging="360"/>
      </w:pPr>
      <w:rPr>
        <w:rFonts w:ascii="Symbol" w:hAnsi="Symbol" w:hint="default"/>
      </w:rPr>
    </w:lvl>
    <w:lvl w:ilvl="5" w:tplc="D0E8151C" w:tentative="1">
      <w:start w:val="1"/>
      <w:numFmt w:val="bullet"/>
      <w:lvlText w:val=""/>
      <w:lvlJc w:val="left"/>
      <w:pPr>
        <w:tabs>
          <w:tab w:val="num" w:pos="4320"/>
        </w:tabs>
        <w:ind w:left="4320" w:hanging="360"/>
      </w:pPr>
      <w:rPr>
        <w:rFonts w:ascii="Symbol" w:hAnsi="Symbol" w:hint="default"/>
      </w:rPr>
    </w:lvl>
    <w:lvl w:ilvl="6" w:tplc="2D8A973A" w:tentative="1">
      <w:start w:val="1"/>
      <w:numFmt w:val="bullet"/>
      <w:lvlText w:val=""/>
      <w:lvlJc w:val="left"/>
      <w:pPr>
        <w:tabs>
          <w:tab w:val="num" w:pos="5040"/>
        </w:tabs>
        <w:ind w:left="5040" w:hanging="360"/>
      </w:pPr>
      <w:rPr>
        <w:rFonts w:ascii="Symbol" w:hAnsi="Symbol" w:hint="default"/>
      </w:rPr>
    </w:lvl>
    <w:lvl w:ilvl="7" w:tplc="36A25E4E" w:tentative="1">
      <w:start w:val="1"/>
      <w:numFmt w:val="bullet"/>
      <w:lvlText w:val=""/>
      <w:lvlJc w:val="left"/>
      <w:pPr>
        <w:tabs>
          <w:tab w:val="num" w:pos="5760"/>
        </w:tabs>
        <w:ind w:left="5760" w:hanging="360"/>
      </w:pPr>
      <w:rPr>
        <w:rFonts w:ascii="Symbol" w:hAnsi="Symbol" w:hint="default"/>
      </w:rPr>
    </w:lvl>
    <w:lvl w:ilvl="8" w:tplc="2DDA5B5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355065"/>
    <w:multiLevelType w:val="hybridMultilevel"/>
    <w:tmpl w:val="EF7061E6"/>
    <w:lvl w:ilvl="0" w:tplc="E3D02176">
      <w:start w:val="1"/>
      <w:numFmt w:val="decimal"/>
      <w:lvlText w:val="%1)"/>
      <w:lvlJc w:val="left"/>
      <w:pPr>
        <w:tabs>
          <w:tab w:val="num" w:pos="644"/>
        </w:tabs>
        <w:ind w:left="644" w:hanging="360"/>
      </w:pPr>
      <w:rPr>
        <w:rFonts w:ascii="Times New Roman" w:hAnsi="Times New Roman" w:hint="default"/>
        <w:b w:val="0"/>
        <w:i w:val="0"/>
        <w:sz w:val="24"/>
        <w:szCs w:val="24"/>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5932386"/>
    <w:multiLevelType w:val="hybridMultilevel"/>
    <w:tmpl w:val="B7829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D55B8A"/>
    <w:multiLevelType w:val="hybridMultilevel"/>
    <w:tmpl w:val="F078D042"/>
    <w:lvl w:ilvl="0" w:tplc="1A02461A">
      <w:start w:val="1"/>
      <w:numFmt w:val="bullet"/>
      <w:lvlText w:val=""/>
      <w:lvlJc w:val="left"/>
      <w:pPr>
        <w:tabs>
          <w:tab w:val="num" w:pos="720"/>
        </w:tabs>
        <w:ind w:left="720" w:hanging="360"/>
      </w:pPr>
      <w:rPr>
        <w:rFonts w:ascii="Symbol" w:hAnsi="Symbol" w:hint="default"/>
      </w:rPr>
    </w:lvl>
    <w:lvl w:ilvl="1" w:tplc="E592B2A6" w:tentative="1">
      <w:start w:val="1"/>
      <w:numFmt w:val="bullet"/>
      <w:lvlText w:val=""/>
      <w:lvlJc w:val="left"/>
      <w:pPr>
        <w:tabs>
          <w:tab w:val="num" w:pos="1440"/>
        </w:tabs>
        <w:ind w:left="1440" w:hanging="360"/>
      </w:pPr>
      <w:rPr>
        <w:rFonts w:ascii="Symbol" w:hAnsi="Symbol" w:hint="default"/>
      </w:rPr>
    </w:lvl>
    <w:lvl w:ilvl="2" w:tplc="1DDA7534" w:tentative="1">
      <w:start w:val="1"/>
      <w:numFmt w:val="bullet"/>
      <w:lvlText w:val=""/>
      <w:lvlJc w:val="left"/>
      <w:pPr>
        <w:tabs>
          <w:tab w:val="num" w:pos="2160"/>
        </w:tabs>
        <w:ind w:left="2160" w:hanging="360"/>
      </w:pPr>
      <w:rPr>
        <w:rFonts w:ascii="Symbol" w:hAnsi="Symbol" w:hint="default"/>
      </w:rPr>
    </w:lvl>
    <w:lvl w:ilvl="3" w:tplc="BA90CDA0" w:tentative="1">
      <w:start w:val="1"/>
      <w:numFmt w:val="bullet"/>
      <w:lvlText w:val=""/>
      <w:lvlJc w:val="left"/>
      <w:pPr>
        <w:tabs>
          <w:tab w:val="num" w:pos="2880"/>
        </w:tabs>
        <w:ind w:left="2880" w:hanging="360"/>
      </w:pPr>
      <w:rPr>
        <w:rFonts w:ascii="Symbol" w:hAnsi="Symbol" w:hint="default"/>
      </w:rPr>
    </w:lvl>
    <w:lvl w:ilvl="4" w:tplc="ED0A2060" w:tentative="1">
      <w:start w:val="1"/>
      <w:numFmt w:val="bullet"/>
      <w:lvlText w:val=""/>
      <w:lvlJc w:val="left"/>
      <w:pPr>
        <w:tabs>
          <w:tab w:val="num" w:pos="3600"/>
        </w:tabs>
        <w:ind w:left="3600" w:hanging="360"/>
      </w:pPr>
      <w:rPr>
        <w:rFonts w:ascii="Symbol" w:hAnsi="Symbol" w:hint="default"/>
      </w:rPr>
    </w:lvl>
    <w:lvl w:ilvl="5" w:tplc="69D6B8A6" w:tentative="1">
      <w:start w:val="1"/>
      <w:numFmt w:val="bullet"/>
      <w:lvlText w:val=""/>
      <w:lvlJc w:val="left"/>
      <w:pPr>
        <w:tabs>
          <w:tab w:val="num" w:pos="4320"/>
        </w:tabs>
        <w:ind w:left="4320" w:hanging="360"/>
      </w:pPr>
      <w:rPr>
        <w:rFonts w:ascii="Symbol" w:hAnsi="Symbol" w:hint="default"/>
      </w:rPr>
    </w:lvl>
    <w:lvl w:ilvl="6" w:tplc="63FE9E0A" w:tentative="1">
      <w:start w:val="1"/>
      <w:numFmt w:val="bullet"/>
      <w:lvlText w:val=""/>
      <w:lvlJc w:val="left"/>
      <w:pPr>
        <w:tabs>
          <w:tab w:val="num" w:pos="5040"/>
        </w:tabs>
        <w:ind w:left="5040" w:hanging="360"/>
      </w:pPr>
      <w:rPr>
        <w:rFonts w:ascii="Symbol" w:hAnsi="Symbol" w:hint="default"/>
      </w:rPr>
    </w:lvl>
    <w:lvl w:ilvl="7" w:tplc="7A4E8E62" w:tentative="1">
      <w:start w:val="1"/>
      <w:numFmt w:val="bullet"/>
      <w:lvlText w:val=""/>
      <w:lvlJc w:val="left"/>
      <w:pPr>
        <w:tabs>
          <w:tab w:val="num" w:pos="5760"/>
        </w:tabs>
        <w:ind w:left="5760" w:hanging="360"/>
      </w:pPr>
      <w:rPr>
        <w:rFonts w:ascii="Symbol" w:hAnsi="Symbol" w:hint="default"/>
      </w:rPr>
    </w:lvl>
    <w:lvl w:ilvl="8" w:tplc="C8E2220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C678D2"/>
    <w:multiLevelType w:val="hybridMultilevel"/>
    <w:tmpl w:val="9FAE7F04"/>
    <w:lvl w:ilvl="0" w:tplc="3C0AA026">
      <w:start w:val="1"/>
      <w:numFmt w:val="bullet"/>
      <w:lvlText w:val=""/>
      <w:lvlJc w:val="left"/>
      <w:pPr>
        <w:tabs>
          <w:tab w:val="num" w:pos="720"/>
        </w:tabs>
        <w:ind w:left="720" w:hanging="360"/>
      </w:pPr>
      <w:rPr>
        <w:rFonts w:ascii="Symbol" w:hAnsi="Symbol" w:hint="default"/>
      </w:rPr>
    </w:lvl>
    <w:lvl w:ilvl="1" w:tplc="6ED450D6" w:tentative="1">
      <w:start w:val="1"/>
      <w:numFmt w:val="bullet"/>
      <w:lvlText w:val=""/>
      <w:lvlJc w:val="left"/>
      <w:pPr>
        <w:tabs>
          <w:tab w:val="num" w:pos="1440"/>
        </w:tabs>
        <w:ind w:left="1440" w:hanging="360"/>
      </w:pPr>
      <w:rPr>
        <w:rFonts w:ascii="Symbol" w:hAnsi="Symbol" w:hint="default"/>
      </w:rPr>
    </w:lvl>
    <w:lvl w:ilvl="2" w:tplc="AA1A201E" w:tentative="1">
      <w:start w:val="1"/>
      <w:numFmt w:val="bullet"/>
      <w:lvlText w:val=""/>
      <w:lvlJc w:val="left"/>
      <w:pPr>
        <w:tabs>
          <w:tab w:val="num" w:pos="2160"/>
        </w:tabs>
        <w:ind w:left="2160" w:hanging="360"/>
      </w:pPr>
      <w:rPr>
        <w:rFonts w:ascii="Symbol" w:hAnsi="Symbol" w:hint="default"/>
      </w:rPr>
    </w:lvl>
    <w:lvl w:ilvl="3" w:tplc="8D6E2F22" w:tentative="1">
      <w:start w:val="1"/>
      <w:numFmt w:val="bullet"/>
      <w:lvlText w:val=""/>
      <w:lvlJc w:val="left"/>
      <w:pPr>
        <w:tabs>
          <w:tab w:val="num" w:pos="2880"/>
        </w:tabs>
        <w:ind w:left="2880" w:hanging="360"/>
      </w:pPr>
      <w:rPr>
        <w:rFonts w:ascii="Symbol" w:hAnsi="Symbol" w:hint="default"/>
      </w:rPr>
    </w:lvl>
    <w:lvl w:ilvl="4" w:tplc="8EE46980" w:tentative="1">
      <w:start w:val="1"/>
      <w:numFmt w:val="bullet"/>
      <w:lvlText w:val=""/>
      <w:lvlJc w:val="left"/>
      <w:pPr>
        <w:tabs>
          <w:tab w:val="num" w:pos="3600"/>
        </w:tabs>
        <w:ind w:left="3600" w:hanging="360"/>
      </w:pPr>
      <w:rPr>
        <w:rFonts w:ascii="Symbol" w:hAnsi="Symbol" w:hint="default"/>
      </w:rPr>
    </w:lvl>
    <w:lvl w:ilvl="5" w:tplc="C4CE870C" w:tentative="1">
      <w:start w:val="1"/>
      <w:numFmt w:val="bullet"/>
      <w:lvlText w:val=""/>
      <w:lvlJc w:val="left"/>
      <w:pPr>
        <w:tabs>
          <w:tab w:val="num" w:pos="4320"/>
        </w:tabs>
        <w:ind w:left="4320" w:hanging="360"/>
      </w:pPr>
      <w:rPr>
        <w:rFonts w:ascii="Symbol" w:hAnsi="Symbol" w:hint="default"/>
      </w:rPr>
    </w:lvl>
    <w:lvl w:ilvl="6" w:tplc="8062CE66" w:tentative="1">
      <w:start w:val="1"/>
      <w:numFmt w:val="bullet"/>
      <w:lvlText w:val=""/>
      <w:lvlJc w:val="left"/>
      <w:pPr>
        <w:tabs>
          <w:tab w:val="num" w:pos="5040"/>
        </w:tabs>
        <w:ind w:left="5040" w:hanging="360"/>
      </w:pPr>
      <w:rPr>
        <w:rFonts w:ascii="Symbol" w:hAnsi="Symbol" w:hint="default"/>
      </w:rPr>
    </w:lvl>
    <w:lvl w:ilvl="7" w:tplc="C792E686" w:tentative="1">
      <w:start w:val="1"/>
      <w:numFmt w:val="bullet"/>
      <w:lvlText w:val=""/>
      <w:lvlJc w:val="left"/>
      <w:pPr>
        <w:tabs>
          <w:tab w:val="num" w:pos="5760"/>
        </w:tabs>
        <w:ind w:left="5760" w:hanging="360"/>
      </w:pPr>
      <w:rPr>
        <w:rFonts w:ascii="Symbol" w:hAnsi="Symbol" w:hint="default"/>
      </w:rPr>
    </w:lvl>
    <w:lvl w:ilvl="8" w:tplc="6382F52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B55DA5"/>
    <w:multiLevelType w:val="hybridMultilevel"/>
    <w:tmpl w:val="774AD0D6"/>
    <w:lvl w:ilvl="0" w:tplc="29D09C02">
      <w:start w:val="1"/>
      <w:numFmt w:val="bullet"/>
      <w:lvlText w:val=""/>
      <w:lvlJc w:val="left"/>
      <w:pPr>
        <w:tabs>
          <w:tab w:val="num" w:pos="720"/>
        </w:tabs>
        <w:ind w:left="720" w:hanging="360"/>
      </w:pPr>
      <w:rPr>
        <w:rFonts w:ascii="Symbol" w:hAnsi="Symbol" w:hint="default"/>
      </w:rPr>
    </w:lvl>
    <w:lvl w:ilvl="1" w:tplc="9C26FDD4" w:tentative="1">
      <w:start w:val="1"/>
      <w:numFmt w:val="bullet"/>
      <w:lvlText w:val=""/>
      <w:lvlJc w:val="left"/>
      <w:pPr>
        <w:tabs>
          <w:tab w:val="num" w:pos="1440"/>
        </w:tabs>
        <w:ind w:left="1440" w:hanging="360"/>
      </w:pPr>
      <w:rPr>
        <w:rFonts w:ascii="Symbol" w:hAnsi="Symbol" w:hint="default"/>
      </w:rPr>
    </w:lvl>
    <w:lvl w:ilvl="2" w:tplc="31086320" w:tentative="1">
      <w:start w:val="1"/>
      <w:numFmt w:val="bullet"/>
      <w:lvlText w:val=""/>
      <w:lvlJc w:val="left"/>
      <w:pPr>
        <w:tabs>
          <w:tab w:val="num" w:pos="2160"/>
        </w:tabs>
        <w:ind w:left="2160" w:hanging="360"/>
      </w:pPr>
      <w:rPr>
        <w:rFonts w:ascii="Symbol" w:hAnsi="Symbol" w:hint="default"/>
      </w:rPr>
    </w:lvl>
    <w:lvl w:ilvl="3" w:tplc="22D8182E" w:tentative="1">
      <w:start w:val="1"/>
      <w:numFmt w:val="bullet"/>
      <w:lvlText w:val=""/>
      <w:lvlJc w:val="left"/>
      <w:pPr>
        <w:tabs>
          <w:tab w:val="num" w:pos="2880"/>
        </w:tabs>
        <w:ind w:left="2880" w:hanging="360"/>
      </w:pPr>
      <w:rPr>
        <w:rFonts w:ascii="Symbol" w:hAnsi="Symbol" w:hint="default"/>
      </w:rPr>
    </w:lvl>
    <w:lvl w:ilvl="4" w:tplc="1C8A3AAE" w:tentative="1">
      <w:start w:val="1"/>
      <w:numFmt w:val="bullet"/>
      <w:lvlText w:val=""/>
      <w:lvlJc w:val="left"/>
      <w:pPr>
        <w:tabs>
          <w:tab w:val="num" w:pos="3600"/>
        </w:tabs>
        <w:ind w:left="3600" w:hanging="360"/>
      </w:pPr>
      <w:rPr>
        <w:rFonts w:ascii="Symbol" w:hAnsi="Symbol" w:hint="default"/>
      </w:rPr>
    </w:lvl>
    <w:lvl w:ilvl="5" w:tplc="737E175C" w:tentative="1">
      <w:start w:val="1"/>
      <w:numFmt w:val="bullet"/>
      <w:lvlText w:val=""/>
      <w:lvlJc w:val="left"/>
      <w:pPr>
        <w:tabs>
          <w:tab w:val="num" w:pos="4320"/>
        </w:tabs>
        <w:ind w:left="4320" w:hanging="360"/>
      </w:pPr>
      <w:rPr>
        <w:rFonts w:ascii="Symbol" w:hAnsi="Symbol" w:hint="default"/>
      </w:rPr>
    </w:lvl>
    <w:lvl w:ilvl="6" w:tplc="A82289EA" w:tentative="1">
      <w:start w:val="1"/>
      <w:numFmt w:val="bullet"/>
      <w:lvlText w:val=""/>
      <w:lvlJc w:val="left"/>
      <w:pPr>
        <w:tabs>
          <w:tab w:val="num" w:pos="5040"/>
        </w:tabs>
        <w:ind w:left="5040" w:hanging="360"/>
      </w:pPr>
      <w:rPr>
        <w:rFonts w:ascii="Symbol" w:hAnsi="Symbol" w:hint="default"/>
      </w:rPr>
    </w:lvl>
    <w:lvl w:ilvl="7" w:tplc="48ECEAE8" w:tentative="1">
      <w:start w:val="1"/>
      <w:numFmt w:val="bullet"/>
      <w:lvlText w:val=""/>
      <w:lvlJc w:val="left"/>
      <w:pPr>
        <w:tabs>
          <w:tab w:val="num" w:pos="5760"/>
        </w:tabs>
        <w:ind w:left="5760" w:hanging="360"/>
      </w:pPr>
      <w:rPr>
        <w:rFonts w:ascii="Symbol" w:hAnsi="Symbol" w:hint="default"/>
      </w:rPr>
    </w:lvl>
    <w:lvl w:ilvl="8" w:tplc="71DC8F4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FF494B"/>
    <w:multiLevelType w:val="hybridMultilevel"/>
    <w:tmpl w:val="13446F58"/>
    <w:lvl w:ilvl="0" w:tplc="0AAA8C62">
      <w:start w:val="500"/>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4167C7F"/>
    <w:multiLevelType w:val="hybridMultilevel"/>
    <w:tmpl w:val="CB10B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83336F"/>
    <w:multiLevelType w:val="hybridMultilevel"/>
    <w:tmpl w:val="F0BA932E"/>
    <w:lvl w:ilvl="0" w:tplc="B93E039E">
      <w:start w:val="1"/>
      <w:numFmt w:val="bullet"/>
      <w:lvlText w:val=""/>
      <w:lvlJc w:val="left"/>
      <w:pPr>
        <w:tabs>
          <w:tab w:val="num" w:pos="720"/>
        </w:tabs>
        <w:ind w:left="720" w:hanging="360"/>
      </w:pPr>
      <w:rPr>
        <w:rFonts w:ascii="Symbol" w:hAnsi="Symbol" w:hint="default"/>
      </w:rPr>
    </w:lvl>
    <w:lvl w:ilvl="1" w:tplc="2E06E2F6" w:tentative="1">
      <w:start w:val="1"/>
      <w:numFmt w:val="bullet"/>
      <w:lvlText w:val=""/>
      <w:lvlJc w:val="left"/>
      <w:pPr>
        <w:tabs>
          <w:tab w:val="num" w:pos="1440"/>
        </w:tabs>
        <w:ind w:left="1440" w:hanging="360"/>
      </w:pPr>
      <w:rPr>
        <w:rFonts w:ascii="Symbol" w:hAnsi="Symbol" w:hint="default"/>
      </w:rPr>
    </w:lvl>
    <w:lvl w:ilvl="2" w:tplc="B770B154" w:tentative="1">
      <w:start w:val="1"/>
      <w:numFmt w:val="bullet"/>
      <w:lvlText w:val=""/>
      <w:lvlJc w:val="left"/>
      <w:pPr>
        <w:tabs>
          <w:tab w:val="num" w:pos="2160"/>
        </w:tabs>
        <w:ind w:left="2160" w:hanging="360"/>
      </w:pPr>
      <w:rPr>
        <w:rFonts w:ascii="Symbol" w:hAnsi="Symbol" w:hint="default"/>
      </w:rPr>
    </w:lvl>
    <w:lvl w:ilvl="3" w:tplc="72B273C2" w:tentative="1">
      <w:start w:val="1"/>
      <w:numFmt w:val="bullet"/>
      <w:lvlText w:val=""/>
      <w:lvlJc w:val="left"/>
      <w:pPr>
        <w:tabs>
          <w:tab w:val="num" w:pos="2880"/>
        </w:tabs>
        <w:ind w:left="2880" w:hanging="360"/>
      </w:pPr>
      <w:rPr>
        <w:rFonts w:ascii="Symbol" w:hAnsi="Symbol" w:hint="default"/>
      </w:rPr>
    </w:lvl>
    <w:lvl w:ilvl="4" w:tplc="3AB23DAA" w:tentative="1">
      <w:start w:val="1"/>
      <w:numFmt w:val="bullet"/>
      <w:lvlText w:val=""/>
      <w:lvlJc w:val="left"/>
      <w:pPr>
        <w:tabs>
          <w:tab w:val="num" w:pos="3600"/>
        </w:tabs>
        <w:ind w:left="3600" w:hanging="360"/>
      </w:pPr>
      <w:rPr>
        <w:rFonts w:ascii="Symbol" w:hAnsi="Symbol" w:hint="default"/>
      </w:rPr>
    </w:lvl>
    <w:lvl w:ilvl="5" w:tplc="05562B8E" w:tentative="1">
      <w:start w:val="1"/>
      <w:numFmt w:val="bullet"/>
      <w:lvlText w:val=""/>
      <w:lvlJc w:val="left"/>
      <w:pPr>
        <w:tabs>
          <w:tab w:val="num" w:pos="4320"/>
        </w:tabs>
        <w:ind w:left="4320" w:hanging="360"/>
      </w:pPr>
      <w:rPr>
        <w:rFonts w:ascii="Symbol" w:hAnsi="Symbol" w:hint="default"/>
      </w:rPr>
    </w:lvl>
    <w:lvl w:ilvl="6" w:tplc="2A765A60" w:tentative="1">
      <w:start w:val="1"/>
      <w:numFmt w:val="bullet"/>
      <w:lvlText w:val=""/>
      <w:lvlJc w:val="left"/>
      <w:pPr>
        <w:tabs>
          <w:tab w:val="num" w:pos="5040"/>
        </w:tabs>
        <w:ind w:left="5040" w:hanging="360"/>
      </w:pPr>
      <w:rPr>
        <w:rFonts w:ascii="Symbol" w:hAnsi="Symbol" w:hint="default"/>
      </w:rPr>
    </w:lvl>
    <w:lvl w:ilvl="7" w:tplc="70AE6026" w:tentative="1">
      <w:start w:val="1"/>
      <w:numFmt w:val="bullet"/>
      <w:lvlText w:val=""/>
      <w:lvlJc w:val="left"/>
      <w:pPr>
        <w:tabs>
          <w:tab w:val="num" w:pos="5760"/>
        </w:tabs>
        <w:ind w:left="5760" w:hanging="360"/>
      </w:pPr>
      <w:rPr>
        <w:rFonts w:ascii="Symbol" w:hAnsi="Symbol" w:hint="default"/>
      </w:rPr>
    </w:lvl>
    <w:lvl w:ilvl="8" w:tplc="E64A29D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94079AE"/>
    <w:multiLevelType w:val="hybridMultilevel"/>
    <w:tmpl w:val="A7645A26"/>
    <w:lvl w:ilvl="0" w:tplc="D892D540">
      <w:start w:val="1"/>
      <w:numFmt w:val="bullet"/>
      <w:lvlText w:val=""/>
      <w:lvlJc w:val="left"/>
      <w:pPr>
        <w:tabs>
          <w:tab w:val="num" w:pos="720"/>
        </w:tabs>
        <w:ind w:left="720" w:hanging="360"/>
      </w:pPr>
      <w:rPr>
        <w:rFonts w:ascii="Symbol" w:hAnsi="Symbol" w:hint="default"/>
      </w:rPr>
    </w:lvl>
    <w:lvl w:ilvl="1" w:tplc="77661174" w:tentative="1">
      <w:start w:val="1"/>
      <w:numFmt w:val="bullet"/>
      <w:lvlText w:val=""/>
      <w:lvlJc w:val="left"/>
      <w:pPr>
        <w:tabs>
          <w:tab w:val="num" w:pos="1440"/>
        </w:tabs>
        <w:ind w:left="1440" w:hanging="360"/>
      </w:pPr>
      <w:rPr>
        <w:rFonts w:ascii="Symbol" w:hAnsi="Symbol" w:hint="default"/>
      </w:rPr>
    </w:lvl>
    <w:lvl w:ilvl="2" w:tplc="DF8A3D82" w:tentative="1">
      <w:start w:val="1"/>
      <w:numFmt w:val="bullet"/>
      <w:lvlText w:val=""/>
      <w:lvlJc w:val="left"/>
      <w:pPr>
        <w:tabs>
          <w:tab w:val="num" w:pos="2160"/>
        </w:tabs>
        <w:ind w:left="2160" w:hanging="360"/>
      </w:pPr>
      <w:rPr>
        <w:rFonts w:ascii="Symbol" w:hAnsi="Symbol" w:hint="default"/>
      </w:rPr>
    </w:lvl>
    <w:lvl w:ilvl="3" w:tplc="FE84CAEA" w:tentative="1">
      <w:start w:val="1"/>
      <w:numFmt w:val="bullet"/>
      <w:lvlText w:val=""/>
      <w:lvlJc w:val="left"/>
      <w:pPr>
        <w:tabs>
          <w:tab w:val="num" w:pos="2880"/>
        </w:tabs>
        <w:ind w:left="2880" w:hanging="360"/>
      </w:pPr>
      <w:rPr>
        <w:rFonts w:ascii="Symbol" w:hAnsi="Symbol" w:hint="default"/>
      </w:rPr>
    </w:lvl>
    <w:lvl w:ilvl="4" w:tplc="30CC8922" w:tentative="1">
      <w:start w:val="1"/>
      <w:numFmt w:val="bullet"/>
      <w:lvlText w:val=""/>
      <w:lvlJc w:val="left"/>
      <w:pPr>
        <w:tabs>
          <w:tab w:val="num" w:pos="3600"/>
        </w:tabs>
        <w:ind w:left="3600" w:hanging="360"/>
      </w:pPr>
      <w:rPr>
        <w:rFonts w:ascii="Symbol" w:hAnsi="Symbol" w:hint="default"/>
      </w:rPr>
    </w:lvl>
    <w:lvl w:ilvl="5" w:tplc="6FF456EC" w:tentative="1">
      <w:start w:val="1"/>
      <w:numFmt w:val="bullet"/>
      <w:lvlText w:val=""/>
      <w:lvlJc w:val="left"/>
      <w:pPr>
        <w:tabs>
          <w:tab w:val="num" w:pos="4320"/>
        </w:tabs>
        <w:ind w:left="4320" w:hanging="360"/>
      </w:pPr>
      <w:rPr>
        <w:rFonts w:ascii="Symbol" w:hAnsi="Symbol" w:hint="default"/>
      </w:rPr>
    </w:lvl>
    <w:lvl w:ilvl="6" w:tplc="07B06E4C" w:tentative="1">
      <w:start w:val="1"/>
      <w:numFmt w:val="bullet"/>
      <w:lvlText w:val=""/>
      <w:lvlJc w:val="left"/>
      <w:pPr>
        <w:tabs>
          <w:tab w:val="num" w:pos="5040"/>
        </w:tabs>
        <w:ind w:left="5040" w:hanging="360"/>
      </w:pPr>
      <w:rPr>
        <w:rFonts w:ascii="Symbol" w:hAnsi="Symbol" w:hint="default"/>
      </w:rPr>
    </w:lvl>
    <w:lvl w:ilvl="7" w:tplc="BCE887DA" w:tentative="1">
      <w:start w:val="1"/>
      <w:numFmt w:val="bullet"/>
      <w:lvlText w:val=""/>
      <w:lvlJc w:val="left"/>
      <w:pPr>
        <w:tabs>
          <w:tab w:val="num" w:pos="5760"/>
        </w:tabs>
        <w:ind w:left="5760" w:hanging="360"/>
      </w:pPr>
      <w:rPr>
        <w:rFonts w:ascii="Symbol" w:hAnsi="Symbol" w:hint="default"/>
      </w:rPr>
    </w:lvl>
    <w:lvl w:ilvl="8" w:tplc="39909EC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C136BD"/>
    <w:multiLevelType w:val="hybridMultilevel"/>
    <w:tmpl w:val="3B8E157E"/>
    <w:lvl w:ilvl="0" w:tplc="BFE6506E">
      <w:start w:val="1"/>
      <w:numFmt w:val="bullet"/>
      <w:lvlText w:val=""/>
      <w:lvlJc w:val="left"/>
      <w:pPr>
        <w:tabs>
          <w:tab w:val="num" w:pos="720"/>
        </w:tabs>
        <w:ind w:left="720" w:hanging="360"/>
      </w:pPr>
      <w:rPr>
        <w:rFonts w:ascii="Symbol" w:hAnsi="Symbol" w:hint="default"/>
      </w:rPr>
    </w:lvl>
    <w:lvl w:ilvl="1" w:tplc="DF78B364">
      <w:start w:val="109"/>
      <w:numFmt w:val="bullet"/>
      <w:lvlText w:val=""/>
      <w:lvlJc w:val="left"/>
      <w:pPr>
        <w:tabs>
          <w:tab w:val="num" w:pos="1440"/>
        </w:tabs>
        <w:ind w:left="1440" w:hanging="360"/>
      </w:pPr>
      <w:rPr>
        <w:rFonts w:ascii="Symbol" w:hAnsi="Symbol" w:hint="default"/>
      </w:rPr>
    </w:lvl>
    <w:lvl w:ilvl="2" w:tplc="724E7FD2" w:tentative="1">
      <w:start w:val="1"/>
      <w:numFmt w:val="bullet"/>
      <w:lvlText w:val=""/>
      <w:lvlJc w:val="left"/>
      <w:pPr>
        <w:tabs>
          <w:tab w:val="num" w:pos="2160"/>
        </w:tabs>
        <w:ind w:left="2160" w:hanging="360"/>
      </w:pPr>
      <w:rPr>
        <w:rFonts w:ascii="Symbol" w:hAnsi="Symbol" w:hint="default"/>
      </w:rPr>
    </w:lvl>
    <w:lvl w:ilvl="3" w:tplc="FBA8FBA4" w:tentative="1">
      <w:start w:val="1"/>
      <w:numFmt w:val="bullet"/>
      <w:lvlText w:val=""/>
      <w:lvlJc w:val="left"/>
      <w:pPr>
        <w:tabs>
          <w:tab w:val="num" w:pos="2880"/>
        </w:tabs>
        <w:ind w:left="2880" w:hanging="360"/>
      </w:pPr>
      <w:rPr>
        <w:rFonts w:ascii="Symbol" w:hAnsi="Symbol" w:hint="default"/>
      </w:rPr>
    </w:lvl>
    <w:lvl w:ilvl="4" w:tplc="73C83AFC" w:tentative="1">
      <w:start w:val="1"/>
      <w:numFmt w:val="bullet"/>
      <w:lvlText w:val=""/>
      <w:lvlJc w:val="left"/>
      <w:pPr>
        <w:tabs>
          <w:tab w:val="num" w:pos="3600"/>
        </w:tabs>
        <w:ind w:left="3600" w:hanging="360"/>
      </w:pPr>
      <w:rPr>
        <w:rFonts w:ascii="Symbol" w:hAnsi="Symbol" w:hint="default"/>
      </w:rPr>
    </w:lvl>
    <w:lvl w:ilvl="5" w:tplc="5C0475E4" w:tentative="1">
      <w:start w:val="1"/>
      <w:numFmt w:val="bullet"/>
      <w:lvlText w:val=""/>
      <w:lvlJc w:val="left"/>
      <w:pPr>
        <w:tabs>
          <w:tab w:val="num" w:pos="4320"/>
        </w:tabs>
        <w:ind w:left="4320" w:hanging="360"/>
      </w:pPr>
      <w:rPr>
        <w:rFonts w:ascii="Symbol" w:hAnsi="Symbol" w:hint="default"/>
      </w:rPr>
    </w:lvl>
    <w:lvl w:ilvl="6" w:tplc="10DC150C" w:tentative="1">
      <w:start w:val="1"/>
      <w:numFmt w:val="bullet"/>
      <w:lvlText w:val=""/>
      <w:lvlJc w:val="left"/>
      <w:pPr>
        <w:tabs>
          <w:tab w:val="num" w:pos="5040"/>
        </w:tabs>
        <w:ind w:left="5040" w:hanging="360"/>
      </w:pPr>
      <w:rPr>
        <w:rFonts w:ascii="Symbol" w:hAnsi="Symbol" w:hint="default"/>
      </w:rPr>
    </w:lvl>
    <w:lvl w:ilvl="7" w:tplc="C360B3FE" w:tentative="1">
      <w:start w:val="1"/>
      <w:numFmt w:val="bullet"/>
      <w:lvlText w:val=""/>
      <w:lvlJc w:val="left"/>
      <w:pPr>
        <w:tabs>
          <w:tab w:val="num" w:pos="5760"/>
        </w:tabs>
        <w:ind w:left="5760" w:hanging="360"/>
      </w:pPr>
      <w:rPr>
        <w:rFonts w:ascii="Symbol" w:hAnsi="Symbol" w:hint="default"/>
      </w:rPr>
    </w:lvl>
    <w:lvl w:ilvl="8" w:tplc="C1BC04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0D606F7"/>
    <w:multiLevelType w:val="hybridMultilevel"/>
    <w:tmpl w:val="A13292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1B59C7"/>
    <w:multiLevelType w:val="hybridMultilevel"/>
    <w:tmpl w:val="CE064776"/>
    <w:lvl w:ilvl="0" w:tplc="D884ECDC">
      <w:start w:val="1"/>
      <w:numFmt w:val="bullet"/>
      <w:lvlText w:val=""/>
      <w:lvlJc w:val="left"/>
      <w:pPr>
        <w:tabs>
          <w:tab w:val="num" w:pos="720"/>
        </w:tabs>
        <w:ind w:left="720" w:hanging="360"/>
      </w:pPr>
      <w:rPr>
        <w:rFonts w:ascii="Symbol" w:hAnsi="Symbol" w:hint="default"/>
      </w:rPr>
    </w:lvl>
    <w:lvl w:ilvl="1" w:tplc="5EFA17B6" w:tentative="1">
      <w:start w:val="1"/>
      <w:numFmt w:val="bullet"/>
      <w:lvlText w:val=""/>
      <w:lvlJc w:val="left"/>
      <w:pPr>
        <w:tabs>
          <w:tab w:val="num" w:pos="1440"/>
        </w:tabs>
        <w:ind w:left="1440" w:hanging="360"/>
      </w:pPr>
      <w:rPr>
        <w:rFonts w:ascii="Symbol" w:hAnsi="Symbol" w:hint="default"/>
      </w:rPr>
    </w:lvl>
    <w:lvl w:ilvl="2" w:tplc="1D7A1270" w:tentative="1">
      <w:start w:val="1"/>
      <w:numFmt w:val="bullet"/>
      <w:lvlText w:val=""/>
      <w:lvlJc w:val="left"/>
      <w:pPr>
        <w:tabs>
          <w:tab w:val="num" w:pos="2160"/>
        </w:tabs>
        <w:ind w:left="2160" w:hanging="360"/>
      </w:pPr>
      <w:rPr>
        <w:rFonts w:ascii="Symbol" w:hAnsi="Symbol" w:hint="default"/>
      </w:rPr>
    </w:lvl>
    <w:lvl w:ilvl="3" w:tplc="B7E680DA" w:tentative="1">
      <w:start w:val="1"/>
      <w:numFmt w:val="bullet"/>
      <w:lvlText w:val=""/>
      <w:lvlJc w:val="left"/>
      <w:pPr>
        <w:tabs>
          <w:tab w:val="num" w:pos="2880"/>
        </w:tabs>
        <w:ind w:left="2880" w:hanging="360"/>
      </w:pPr>
      <w:rPr>
        <w:rFonts w:ascii="Symbol" w:hAnsi="Symbol" w:hint="default"/>
      </w:rPr>
    </w:lvl>
    <w:lvl w:ilvl="4" w:tplc="9AFC62DC" w:tentative="1">
      <w:start w:val="1"/>
      <w:numFmt w:val="bullet"/>
      <w:lvlText w:val=""/>
      <w:lvlJc w:val="left"/>
      <w:pPr>
        <w:tabs>
          <w:tab w:val="num" w:pos="3600"/>
        </w:tabs>
        <w:ind w:left="3600" w:hanging="360"/>
      </w:pPr>
      <w:rPr>
        <w:rFonts w:ascii="Symbol" w:hAnsi="Symbol" w:hint="default"/>
      </w:rPr>
    </w:lvl>
    <w:lvl w:ilvl="5" w:tplc="05E818BA" w:tentative="1">
      <w:start w:val="1"/>
      <w:numFmt w:val="bullet"/>
      <w:lvlText w:val=""/>
      <w:lvlJc w:val="left"/>
      <w:pPr>
        <w:tabs>
          <w:tab w:val="num" w:pos="4320"/>
        </w:tabs>
        <w:ind w:left="4320" w:hanging="360"/>
      </w:pPr>
      <w:rPr>
        <w:rFonts w:ascii="Symbol" w:hAnsi="Symbol" w:hint="default"/>
      </w:rPr>
    </w:lvl>
    <w:lvl w:ilvl="6" w:tplc="FEB05B1E" w:tentative="1">
      <w:start w:val="1"/>
      <w:numFmt w:val="bullet"/>
      <w:lvlText w:val=""/>
      <w:lvlJc w:val="left"/>
      <w:pPr>
        <w:tabs>
          <w:tab w:val="num" w:pos="5040"/>
        </w:tabs>
        <w:ind w:left="5040" w:hanging="360"/>
      </w:pPr>
      <w:rPr>
        <w:rFonts w:ascii="Symbol" w:hAnsi="Symbol" w:hint="default"/>
      </w:rPr>
    </w:lvl>
    <w:lvl w:ilvl="7" w:tplc="166C755C" w:tentative="1">
      <w:start w:val="1"/>
      <w:numFmt w:val="bullet"/>
      <w:lvlText w:val=""/>
      <w:lvlJc w:val="left"/>
      <w:pPr>
        <w:tabs>
          <w:tab w:val="num" w:pos="5760"/>
        </w:tabs>
        <w:ind w:left="5760" w:hanging="360"/>
      </w:pPr>
      <w:rPr>
        <w:rFonts w:ascii="Symbol" w:hAnsi="Symbol" w:hint="default"/>
      </w:rPr>
    </w:lvl>
    <w:lvl w:ilvl="8" w:tplc="DD188D8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6ED248C"/>
    <w:multiLevelType w:val="hybridMultilevel"/>
    <w:tmpl w:val="87F8C960"/>
    <w:lvl w:ilvl="0" w:tplc="18C21204">
      <w:start w:val="1"/>
      <w:numFmt w:val="bullet"/>
      <w:lvlText w:val=""/>
      <w:lvlJc w:val="left"/>
      <w:pPr>
        <w:tabs>
          <w:tab w:val="num" w:pos="720"/>
        </w:tabs>
        <w:ind w:left="720" w:hanging="360"/>
      </w:pPr>
      <w:rPr>
        <w:rFonts w:ascii="Symbol" w:hAnsi="Symbol" w:hint="default"/>
      </w:rPr>
    </w:lvl>
    <w:lvl w:ilvl="1" w:tplc="74A6670A" w:tentative="1">
      <w:start w:val="1"/>
      <w:numFmt w:val="bullet"/>
      <w:lvlText w:val=""/>
      <w:lvlJc w:val="left"/>
      <w:pPr>
        <w:tabs>
          <w:tab w:val="num" w:pos="1440"/>
        </w:tabs>
        <w:ind w:left="1440" w:hanging="360"/>
      </w:pPr>
      <w:rPr>
        <w:rFonts w:ascii="Symbol" w:hAnsi="Symbol" w:hint="default"/>
      </w:rPr>
    </w:lvl>
    <w:lvl w:ilvl="2" w:tplc="45B6D3C6" w:tentative="1">
      <w:start w:val="1"/>
      <w:numFmt w:val="bullet"/>
      <w:lvlText w:val=""/>
      <w:lvlJc w:val="left"/>
      <w:pPr>
        <w:tabs>
          <w:tab w:val="num" w:pos="2160"/>
        </w:tabs>
        <w:ind w:left="2160" w:hanging="360"/>
      </w:pPr>
      <w:rPr>
        <w:rFonts w:ascii="Symbol" w:hAnsi="Symbol" w:hint="default"/>
      </w:rPr>
    </w:lvl>
    <w:lvl w:ilvl="3" w:tplc="EA0EC1B0" w:tentative="1">
      <w:start w:val="1"/>
      <w:numFmt w:val="bullet"/>
      <w:lvlText w:val=""/>
      <w:lvlJc w:val="left"/>
      <w:pPr>
        <w:tabs>
          <w:tab w:val="num" w:pos="2880"/>
        </w:tabs>
        <w:ind w:left="2880" w:hanging="360"/>
      </w:pPr>
      <w:rPr>
        <w:rFonts w:ascii="Symbol" w:hAnsi="Symbol" w:hint="default"/>
      </w:rPr>
    </w:lvl>
    <w:lvl w:ilvl="4" w:tplc="05389FC0" w:tentative="1">
      <w:start w:val="1"/>
      <w:numFmt w:val="bullet"/>
      <w:lvlText w:val=""/>
      <w:lvlJc w:val="left"/>
      <w:pPr>
        <w:tabs>
          <w:tab w:val="num" w:pos="3600"/>
        </w:tabs>
        <w:ind w:left="3600" w:hanging="360"/>
      </w:pPr>
      <w:rPr>
        <w:rFonts w:ascii="Symbol" w:hAnsi="Symbol" w:hint="default"/>
      </w:rPr>
    </w:lvl>
    <w:lvl w:ilvl="5" w:tplc="2D6E54D6" w:tentative="1">
      <w:start w:val="1"/>
      <w:numFmt w:val="bullet"/>
      <w:lvlText w:val=""/>
      <w:lvlJc w:val="left"/>
      <w:pPr>
        <w:tabs>
          <w:tab w:val="num" w:pos="4320"/>
        </w:tabs>
        <w:ind w:left="4320" w:hanging="360"/>
      </w:pPr>
      <w:rPr>
        <w:rFonts w:ascii="Symbol" w:hAnsi="Symbol" w:hint="default"/>
      </w:rPr>
    </w:lvl>
    <w:lvl w:ilvl="6" w:tplc="09A2E090" w:tentative="1">
      <w:start w:val="1"/>
      <w:numFmt w:val="bullet"/>
      <w:lvlText w:val=""/>
      <w:lvlJc w:val="left"/>
      <w:pPr>
        <w:tabs>
          <w:tab w:val="num" w:pos="5040"/>
        </w:tabs>
        <w:ind w:left="5040" w:hanging="360"/>
      </w:pPr>
      <w:rPr>
        <w:rFonts w:ascii="Symbol" w:hAnsi="Symbol" w:hint="default"/>
      </w:rPr>
    </w:lvl>
    <w:lvl w:ilvl="7" w:tplc="95FC7A06" w:tentative="1">
      <w:start w:val="1"/>
      <w:numFmt w:val="bullet"/>
      <w:lvlText w:val=""/>
      <w:lvlJc w:val="left"/>
      <w:pPr>
        <w:tabs>
          <w:tab w:val="num" w:pos="5760"/>
        </w:tabs>
        <w:ind w:left="5760" w:hanging="360"/>
      </w:pPr>
      <w:rPr>
        <w:rFonts w:ascii="Symbol" w:hAnsi="Symbol" w:hint="default"/>
      </w:rPr>
    </w:lvl>
    <w:lvl w:ilvl="8" w:tplc="D6DE9D3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9E80949"/>
    <w:multiLevelType w:val="hybridMultilevel"/>
    <w:tmpl w:val="A0EE7D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956622"/>
    <w:multiLevelType w:val="hybridMultilevel"/>
    <w:tmpl w:val="E1980CAE"/>
    <w:lvl w:ilvl="0" w:tplc="D5F0073E">
      <w:start w:val="1"/>
      <w:numFmt w:val="bullet"/>
      <w:lvlText w:val=""/>
      <w:lvlJc w:val="left"/>
      <w:pPr>
        <w:tabs>
          <w:tab w:val="num" w:pos="720"/>
        </w:tabs>
        <w:ind w:left="720" w:hanging="360"/>
      </w:pPr>
      <w:rPr>
        <w:rFonts w:ascii="Symbol" w:hAnsi="Symbol" w:hint="default"/>
      </w:rPr>
    </w:lvl>
    <w:lvl w:ilvl="1" w:tplc="226AB510" w:tentative="1">
      <w:start w:val="1"/>
      <w:numFmt w:val="bullet"/>
      <w:lvlText w:val=""/>
      <w:lvlJc w:val="left"/>
      <w:pPr>
        <w:tabs>
          <w:tab w:val="num" w:pos="1440"/>
        </w:tabs>
        <w:ind w:left="1440" w:hanging="360"/>
      </w:pPr>
      <w:rPr>
        <w:rFonts w:ascii="Symbol" w:hAnsi="Symbol" w:hint="default"/>
      </w:rPr>
    </w:lvl>
    <w:lvl w:ilvl="2" w:tplc="A128F5A2" w:tentative="1">
      <w:start w:val="1"/>
      <w:numFmt w:val="bullet"/>
      <w:lvlText w:val=""/>
      <w:lvlJc w:val="left"/>
      <w:pPr>
        <w:tabs>
          <w:tab w:val="num" w:pos="2160"/>
        </w:tabs>
        <w:ind w:left="2160" w:hanging="360"/>
      </w:pPr>
      <w:rPr>
        <w:rFonts w:ascii="Symbol" w:hAnsi="Symbol" w:hint="default"/>
      </w:rPr>
    </w:lvl>
    <w:lvl w:ilvl="3" w:tplc="0548EE6E" w:tentative="1">
      <w:start w:val="1"/>
      <w:numFmt w:val="bullet"/>
      <w:lvlText w:val=""/>
      <w:lvlJc w:val="left"/>
      <w:pPr>
        <w:tabs>
          <w:tab w:val="num" w:pos="2880"/>
        </w:tabs>
        <w:ind w:left="2880" w:hanging="360"/>
      </w:pPr>
      <w:rPr>
        <w:rFonts w:ascii="Symbol" w:hAnsi="Symbol" w:hint="default"/>
      </w:rPr>
    </w:lvl>
    <w:lvl w:ilvl="4" w:tplc="892E3140" w:tentative="1">
      <w:start w:val="1"/>
      <w:numFmt w:val="bullet"/>
      <w:lvlText w:val=""/>
      <w:lvlJc w:val="left"/>
      <w:pPr>
        <w:tabs>
          <w:tab w:val="num" w:pos="3600"/>
        </w:tabs>
        <w:ind w:left="3600" w:hanging="360"/>
      </w:pPr>
      <w:rPr>
        <w:rFonts w:ascii="Symbol" w:hAnsi="Symbol" w:hint="default"/>
      </w:rPr>
    </w:lvl>
    <w:lvl w:ilvl="5" w:tplc="F26E174A" w:tentative="1">
      <w:start w:val="1"/>
      <w:numFmt w:val="bullet"/>
      <w:lvlText w:val=""/>
      <w:lvlJc w:val="left"/>
      <w:pPr>
        <w:tabs>
          <w:tab w:val="num" w:pos="4320"/>
        </w:tabs>
        <w:ind w:left="4320" w:hanging="360"/>
      </w:pPr>
      <w:rPr>
        <w:rFonts w:ascii="Symbol" w:hAnsi="Symbol" w:hint="default"/>
      </w:rPr>
    </w:lvl>
    <w:lvl w:ilvl="6" w:tplc="C26AFD94" w:tentative="1">
      <w:start w:val="1"/>
      <w:numFmt w:val="bullet"/>
      <w:lvlText w:val=""/>
      <w:lvlJc w:val="left"/>
      <w:pPr>
        <w:tabs>
          <w:tab w:val="num" w:pos="5040"/>
        </w:tabs>
        <w:ind w:left="5040" w:hanging="360"/>
      </w:pPr>
      <w:rPr>
        <w:rFonts w:ascii="Symbol" w:hAnsi="Symbol" w:hint="default"/>
      </w:rPr>
    </w:lvl>
    <w:lvl w:ilvl="7" w:tplc="A630FAA0" w:tentative="1">
      <w:start w:val="1"/>
      <w:numFmt w:val="bullet"/>
      <w:lvlText w:val=""/>
      <w:lvlJc w:val="left"/>
      <w:pPr>
        <w:tabs>
          <w:tab w:val="num" w:pos="5760"/>
        </w:tabs>
        <w:ind w:left="5760" w:hanging="360"/>
      </w:pPr>
      <w:rPr>
        <w:rFonts w:ascii="Symbol" w:hAnsi="Symbol" w:hint="default"/>
      </w:rPr>
    </w:lvl>
    <w:lvl w:ilvl="8" w:tplc="75A4ADA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BB3545C"/>
    <w:multiLevelType w:val="hybridMultilevel"/>
    <w:tmpl w:val="3476F07E"/>
    <w:lvl w:ilvl="0" w:tplc="B100CB08">
      <w:start w:val="1"/>
      <w:numFmt w:val="bullet"/>
      <w:lvlText w:val=""/>
      <w:lvlJc w:val="left"/>
      <w:pPr>
        <w:tabs>
          <w:tab w:val="num" w:pos="720"/>
        </w:tabs>
        <w:ind w:left="720" w:hanging="360"/>
      </w:pPr>
      <w:rPr>
        <w:rFonts w:ascii="Symbol" w:hAnsi="Symbol" w:hint="default"/>
      </w:rPr>
    </w:lvl>
    <w:lvl w:ilvl="1" w:tplc="7E7CFEBC" w:tentative="1">
      <w:start w:val="1"/>
      <w:numFmt w:val="bullet"/>
      <w:lvlText w:val=""/>
      <w:lvlJc w:val="left"/>
      <w:pPr>
        <w:tabs>
          <w:tab w:val="num" w:pos="1440"/>
        </w:tabs>
        <w:ind w:left="1440" w:hanging="360"/>
      </w:pPr>
      <w:rPr>
        <w:rFonts w:ascii="Symbol" w:hAnsi="Symbol" w:hint="default"/>
      </w:rPr>
    </w:lvl>
    <w:lvl w:ilvl="2" w:tplc="2D26815C" w:tentative="1">
      <w:start w:val="1"/>
      <w:numFmt w:val="bullet"/>
      <w:lvlText w:val=""/>
      <w:lvlJc w:val="left"/>
      <w:pPr>
        <w:tabs>
          <w:tab w:val="num" w:pos="2160"/>
        </w:tabs>
        <w:ind w:left="2160" w:hanging="360"/>
      </w:pPr>
      <w:rPr>
        <w:rFonts w:ascii="Symbol" w:hAnsi="Symbol" w:hint="default"/>
      </w:rPr>
    </w:lvl>
    <w:lvl w:ilvl="3" w:tplc="49E0A7E2" w:tentative="1">
      <w:start w:val="1"/>
      <w:numFmt w:val="bullet"/>
      <w:lvlText w:val=""/>
      <w:lvlJc w:val="left"/>
      <w:pPr>
        <w:tabs>
          <w:tab w:val="num" w:pos="2880"/>
        </w:tabs>
        <w:ind w:left="2880" w:hanging="360"/>
      </w:pPr>
      <w:rPr>
        <w:rFonts w:ascii="Symbol" w:hAnsi="Symbol" w:hint="default"/>
      </w:rPr>
    </w:lvl>
    <w:lvl w:ilvl="4" w:tplc="062E5218" w:tentative="1">
      <w:start w:val="1"/>
      <w:numFmt w:val="bullet"/>
      <w:lvlText w:val=""/>
      <w:lvlJc w:val="left"/>
      <w:pPr>
        <w:tabs>
          <w:tab w:val="num" w:pos="3600"/>
        </w:tabs>
        <w:ind w:left="3600" w:hanging="360"/>
      </w:pPr>
      <w:rPr>
        <w:rFonts w:ascii="Symbol" w:hAnsi="Symbol" w:hint="default"/>
      </w:rPr>
    </w:lvl>
    <w:lvl w:ilvl="5" w:tplc="C7BCFFDC" w:tentative="1">
      <w:start w:val="1"/>
      <w:numFmt w:val="bullet"/>
      <w:lvlText w:val=""/>
      <w:lvlJc w:val="left"/>
      <w:pPr>
        <w:tabs>
          <w:tab w:val="num" w:pos="4320"/>
        </w:tabs>
        <w:ind w:left="4320" w:hanging="360"/>
      </w:pPr>
      <w:rPr>
        <w:rFonts w:ascii="Symbol" w:hAnsi="Symbol" w:hint="default"/>
      </w:rPr>
    </w:lvl>
    <w:lvl w:ilvl="6" w:tplc="608A07A8" w:tentative="1">
      <w:start w:val="1"/>
      <w:numFmt w:val="bullet"/>
      <w:lvlText w:val=""/>
      <w:lvlJc w:val="left"/>
      <w:pPr>
        <w:tabs>
          <w:tab w:val="num" w:pos="5040"/>
        </w:tabs>
        <w:ind w:left="5040" w:hanging="360"/>
      </w:pPr>
      <w:rPr>
        <w:rFonts w:ascii="Symbol" w:hAnsi="Symbol" w:hint="default"/>
      </w:rPr>
    </w:lvl>
    <w:lvl w:ilvl="7" w:tplc="F2ECD73E" w:tentative="1">
      <w:start w:val="1"/>
      <w:numFmt w:val="bullet"/>
      <w:lvlText w:val=""/>
      <w:lvlJc w:val="left"/>
      <w:pPr>
        <w:tabs>
          <w:tab w:val="num" w:pos="5760"/>
        </w:tabs>
        <w:ind w:left="5760" w:hanging="360"/>
      </w:pPr>
      <w:rPr>
        <w:rFonts w:ascii="Symbol" w:hAnsi="Symbol" w:hint="default"/>
      </w:rPr>
    </w:lvl>
    <w:lvl w:ilvl="8" w:tplc="F706254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C9F3DCF"/>
    <w:multiLevelType w:val="hybridMultilevel"/>
    <w:tmpl w:val="DE8E861E"/>
    <w:lvl w:ilvl="0" w:tplc="99668CEE">
      <w:start w:val="1"/>
      <w:numFmt w:val="bullet"/>
      <w:lvlText w:val=""/>
      <w:lvlJc w:val="left"/>
      <w:pPr>
        <w:tabs>
          <w:tab w:val="num" w:pos="720"/>
        </w:tabs>
        <w:ind w:left="720" w:hanging="360"/>
      </w:pPr>
      <w:rPr>
        <w:rFonts w:ascii="Symbol" w:hAnsi="Symbol" w:hint="default"/>
      </w:rPr>
    </w:lvl>
    <w:lvl w:ilvl="1" w:tplc="1F9274EA" w:tentative="1">
      <w:start w:val="1"/>
      <w:numFmt w:val="bullet"/>
      <w:lvlText w:val=""/>
      <w:lvlJc w:val="left"/>
      <w:pPr>
        <w:tabs>
          <w:tab w:val="num" w:pos="1440"/>
        </w:tabs>
        <w:ind w:left="1440" w:hanging="360"/>
      </w:pPr>
      <w:rPr>
        <w:rFonts w:ascii="Symbol" w:hAnsi="Symbol" w:hint="default"/>
      </w:rPr>
    </w:lvl>
    <w:lvl w:ilvl="2" w:tplc="A27C0584" w:tentative="1">
      <w:start w:val="1"/>
      <w:numFmt w:val="bullet"/>
      <w:lvlText w:val=""/>
      <w:lvlJc w:val="left"/>
      <w:pPr>
        <w:tabs>
          <w:tab w:val="num" w:pos="2160"/>
        </w:tabs>
        <w:ind w:left="2160" w:hanging="360"/>
      </w:pPr>
      <w:rPr>
        <w:rFonts w:ascii="Symbol" w:hAnsi="Symbol" w:hint="default"/>
      </w:rPr>
    </w:lvl>
    <w:lvl w:ilvl="3" w:tplc="FC54AA7A" w:tentative="1">
      <w:start w:val="1"/>
      <w:numFmt w:val="bullet"/>
      <w:lvlText w:val=""/>
      <w:lvlJc w:val="left"/>
      <w:pPr>
        <w:tabs>
          <w:tab w:val="num" w:pos="2880"/>
        </w:tabs>
        <w:ind w:left="2880" w:hanging="360"/>
      </w:pPr>
      <w:rPr>
        <w:rFonts w:ascii="Symbol" w:hAnsi="Symbol" w:hint="default"/>
      </w:rPr>
    </w:lvl>
    <w:lvl w:ilvl="4" w:tplc="AA2CC754" w:tentative="1">
      <w:start w:val="1"/>
      <w:numFmt w:val="bullet"/>
      <w:lvlText w:val=""/>
      <w:lvlJc w:val="left"/>
      <w:pPr>
        <w:tabs>
          <w:tab w:val="num" w:pos="3600"/>
        </w:tabs>
        <w:ind w:left="3600" w:hanging="360"/>
      </w:pPr>
      <w:rPr>
        <w:rFonts w:ascii="Symbol" w:hAnsi="Symbol" w:hint="default"/>
      </w:rPr>
    </w:lvl>
    <w:lvl w:ilvl="5" w:tplc="7B2808E6" w:tentative="1">
      <w:start w:val="1"/>
      <w:numFmt w:val="bullet"/>
      <w:lvlText w:val=""/>
      <w:lvlJc w:val="left"/>
      <w:pPr>
        <w:tabs>
          <w:tab w:val="num" w:pos="4320"/>
        </w:tabs>
        <w:ind w:left="4320" w:hanging="360"/>
      </w:pPr>
      <w:rPr>
        <w:rFonts w:ascii="Symbol" w:hAnsi="Symbol" w:hint="default"/>
      </w:rPr>
    </w:lvl>
    <w:lvl w:ilvl="6" w:tplc="C5140D34" w:tentative="1">
      <w:start w:val="1"/>
      <w:numFmt w:val="bullet"/>
      <w:lvlText w:val=""/>
      <w:lvlJc w:val="left"/>
      <w:pPr>
        <w:tabs>
          <w:tab w:val="num" w:pos="5040"/>
        </w:tabs>
        <w:ind w:left="5040" w:hanging="360"/>
      </w:pPr>
      <w:rPr>
        <w:rFonts w:ascii="Symbol" w:hAnsi="Symbol" w:hint="default"/>
      </w:rPr>
    </w:lvl>
    <w:lvl w:ilvl="7" w:tplc="F1D07F14" w:tentative="1">
      <w:start w:val="1"/>
      <w:numFmt w:val="bullet"/>
      <w:lvlText w:val=""/>
      <w:lvlJc w:val="left"/>
      <w:pPr>
        <w:tabs>
          <w:tab w:val="num" w:pos="5760"/>
        </w:tabs>
        <w:ind w:left="5760" w:hanging="360"/>
      </w:pPr>
      <w:rPr>
        <w:rFonts w:ascii="Symbol" w:hAnsi="Symbol" w:hint="default"/>
      </w:rPr>
    </w:lvl>
    <w:lvl w:ilvl="8" w:tplc="C20CCFD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519728F"/>
    <w:multiLevelType w:val="hybridMultilevel"/>
    <w:tmpl w:val="5D18B75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2275BB"/>
    <w:multiLevelType w:val="hybridMultilevel"/>
    <w:tmpl w:val="C75CCDCC"/>
    <w:lvl w:ilvl="0" w:tplc="AA5E75A8">
      <w:start w:val="1"/>
      <w:numFmt w:val="bullet"/>
      <w:lvlText w:val=""/>
      <w:lvlJc w:val="left"/>
      <w:pPr>
        <w:tabs>
          <w:tab w:val="num" w:pos="720"/>
        </w:tabs>
        <w:ind w:left="720" w:hanging="360"/>
      </w:pPr>
      <w:rPr>
        <w:rFonts w:ascii="Symbol" w:hAnsi="Symbol" w:hint="default"/>
      </w:rPr>
    </w:lvl>
    <w:lvl w:ilvl="1" w:tplc="31FA93D4" w:tentative="1">
      <w:start w:val="1"/>
      <w:numFmt w:val="bullet"/>
      <w:lvlText w:val=""/>
      <w:lvlJc w:val="left"/>
      <w:pPr>
        <w:tabs>
          <w:tab w:val="num" w:pos="1440"/>
        </w:tabs>
        <w:ind w:left="1440" w:hanging="360"/>
      </w:pPr>
      <w:rPr>
        <w:rFonts w:ascii="Symbol" w:hAnsi="Symbol" w:hint="default"/>
      </w:rPr>
    </w:lvl>
    <w:lvl w:ilvl="2" w:tplc="8F34298C" w:tentative="1">
      <w:start w:val="1"/>
      <w:numFmt w:val="bullet"/>
      <w:lvlText w:val=""/>
      <w:lvlJc w:val="left"/>
      <w:pPr>
        <w:tabs>
          <w:tab w:val="num" w:pos="2160"/>
        </w:tabs>
        <w:ind w:left="2160" w:hanging="360"/>
      </w:pPr>
      <w:rPr>
        <w:rFonts w:ascii="Symbol" w:hAnsi="Symbol" w:hint="default"/>
      </w:rPr>
    </w:lvl>
    <w:lvl w:ilvl="3" w:tplc="546AD6E8" w:tentative="1">
      <w:start w:val="1"/>
      <w:numFmt w:val="bullet"/>
      <w:lvlText w:val=""/>
      <w:lvlJc w:val="left"/>
      <w:pPr>
        <w:tabs>
          <w:tab w:val="num" w:pos="2880"/>
        </w:tabs>
        <w:ind w:left="2880" w:hanging="360"/>
      </w:pPr>
      <w:rPr>
        <w:rFonts w:ascii="Symbol" w:hAnsi="Symbol" w:hint="default"/>
      </w:rPr>
    </w:lvl>
    <w:lvl w:ilvl="4" w:tplc="30D0FA10" w:tentative="1">
      <w:start w:val="1"/>
      <w:numFmt w:val="bullet"/>
      <w:lvlText w:val=""/>
      <w:lvlJc w:val="left"/>
      <w:pPr>
        <w:tabs>
          <w:tab w:val="num" w:pos="3600"/>
        </w:tabs>
        <w:ind w:left="3600" w:hanging="360"/>
      </w:pPr>
      <w:rPr>
        <w:rFonts w:ascii="Symbol" w:hAnsi="Symbol" w:hint="default"/>
      </w:rPr>
    </w:lvl>
    <w:lvl w:ilvl="5" w:tplc="C3342A44" w:tentative="1">
      <w:start w:val="1"/>
      <w:numFmt w:val="bullet"/>
      <w:lvlText w:val=""/>
      <w:lvlJc w:val="left"/>
      <w:pPr>
        <w:tabs>
          <w:tab w:val="num" w:pos="4320"/>
        </w:tabs>
        <w:ind w:left="4320" w:hanging="360"/>
      </w:pPr>
      <w:rPr>
        <w:rFonts w:ascii="Symbol" w:hAnsi="Symbol" w:hint="default"/>
      </w:rPr>
    </w:lvl>
    <w:lvl w:ilvl="6" w:tplc="B7E6674C" w:tentative="1">
      <w:start w:val="1"/>
      <w:numFmt w:val="bullet"/>
      <w:lvlText w:val=""/>
      <w:lvlJc w:val="left"/>
      <w:pPr>
        <w:tabs>
          <w:tab w:val="num" w:pos="5040"/>
        </w:tabs>
        <w:ind w:left="5040" w:hanging="360"/>
      </w:pPr>
      <w:rPr>
        <w:rFonts w:ascii="Symbol" w:hAnsi="Symbol" w:hint="default"/>
      </w:rPr>
    </w:lvl>
    <w:lvl w:ilvl="7" w:tplc="61349E04" w:tentative="1">
      <w:start w:val="1"/>
      <w:numFmt w:val="bullet"/>
      <w:lvlText w:val=""/>
      <w:lvlJc w:val="left"/>
      <w:pPr>
        <w:tabs>
          <w:tab w:val="num" w:pos="5760"/>
        </w:tabs>
        <w:ind w:left="5760" w:hanging="360"/>
      </w:pPr>
      <w:rPr>
        <w:rFonts w:ascii="Symbol" w:hAnsi="Symbol" w:hint="default"/>
      </w:rPr>
    </w:lvl>
    <w:lvl w:ilvl="8" w:tplc="7090A6A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7802379"/>
    <w:multiLevelType w:val="hybridMultilevel"/>
    <w:tmpl w:val="FE84929E"/>
    <w:lvl w:ilvl="0" w:tplc="2F040B3E">
      <w:start w:val="1"/>
      <w:numFmt w:val="bullet"/>
      <w:lvlText w:val=""/>
      <w:lvlJc w:val="left"/>
      <w:pPr>
        <w:tabs>
          <w:tab w:val="num" w:pos="720"/>
        </w:tabs>
        <w:ind w:left="720" w:hanging="360"/>
      </w:pPr>
      <w:rPr>
        <w:rFonts w:ascii="Symbol" w:hAnsi="Symbol" w:hint="default"/>
      </w:rPr>
    </w:lvl>
    <w:lvl w:ilvl="1" w:tplc="CC66E9F2" w:tentative="1">
      <w:start w:val="1"/>
      <w:numFmt w:val="bullet"/>
      <w:lvlText w:val=""/>
      <w:lvlJc w:val="left"/>
      <w:pPr>
        <w:tabs>
          <w:tab w:val="num" w:pos="1440"/>
        </w:tabs>
        <w:ind w:left="1440" w:hanging="360"/>
      </w:pPr>
      <w:rPr>
        <w:rFonts w:ascii="Symbol" w:hAnsi="Symbol" w:hint="default"/>
      </w:rPr>
    </w:lvl>
    <w:lvl w:ilvl="2" w:tplc="A412BC76" w:tentative="1">
      <w:start w:val="1"/>
      <w:numFmt w:val="bullet"/>
      <w:lvlText w:val=""/>
      <w:lvlJc w:val="left"/>
      <w:pPr>
        <w:tabs>
          <w:tab w:val="num" w:pos="2160"/>
        </w:tabs>
        <w:ind w:left="2160" w:hanging="360"/>
      </w:pPr>
      <w:rPr>
        <w:rFonts w:ascii="Symbol" w:hAnsi="Symbol" w:hint="default"/>
      </w:rPr>
    </w:lvl>
    <w:lvl w:ilvl="3" w:tplc="6A98D85C" w:tentative="1">
      <w:start w:val="1"/>
      <w:numFmt w:val="bullet"/>
      <w:lvlText w:val=""/>
      <w:lvlJc w:val="left"/>
      <w:pPr>
        <w:tabs>
          <w:tab w:val="num" w:pos="2880"/>
        </w:tabs>
        <w:ind w:left="2880" w:hanging="360"/>
      </w:pPr>
      <w:rPr>
        <w:rFonts w:ascii="Symbol" w:hAnsi="Symbol" w:hint="default"/>
      </w:rPr>
    </w:lvl>
    <w:lvl w:ilvl="4" w:tplc="011AA686" w:tentative="1">
      <w:start w:val="1"/>
      <w:numFmt w:val="bullet"/>
      <w:lvlText w:val=""/>
      <w:lvlJc w:val="left"/>
      <w:pPr>
        <w:tabs>
          <w:tab w:val="num" w:pos="3600"/>
        </w:tabs>
        <w:ind w:left="3600" w:hanging="360"/>
      </w:pPr>
      <w:rPr>
        <w:rFonts w:ascii="Symbol" w:hAnsi="Symbol" w:hint="default"/>
      </w:rPr>
    </w:lvl>
    <w:lvl w:ilvl="5" w:tplc="CCA42F9E" w:tentative="1">
      <w:start w:val="1"/>
      <w:numFmt w:val="bullet"/>
      <w:lvlText w:val=""/>
      <w:lvlJc w:val="left"/>
      <w:pPr>
        <w:tabs>
          <w:tab w:val="num" w:pos="4320"/>
        </w:tabs>
        <w:ind w:left="4320" w:hanging="360"/>
      </w:pPr>
      <w:rPr>
        <w:rFonts w:ascii="Symbol" w:hAnsi="Symbol" w:hint="default"/>
      </w:rPr>
    </w:lvl>
    <w:lvl w:ilvl="6" w:tplc="19FAF17C" w:tentative="1">
      <w:start w:val="1"/>
      <w:numFmt w:val="bullet"/>
      <w:lvlText w:val=""/>
      <w:lvlJc w:val="left"/>
      <w:pPr>
        <w:tabs>
          <w:tab w:val="num" w:pos="5040"/>
        </w:tabs>
        <w:ind w:left="5040" w:hanging="360"/>
      </w:pPr>
      <w:rPr>
        <w:rFonts w:ascii="Symbol" w:hAnsi="Symbol" w:hint="default"/>
      </w:rPr>
    </w:lvl>
    <w:lvl w:ilvl="7" w:tplc="CEE84024" w:tentative="1">
      <w:start w:val="1"/>
      <w:numFmt w:val="bullet"/>
      <w:lvlText w:val=""/>
      <w:lvlJc w:val="left"/>
      <w:pPr>
        <w:tabs>
          <w:tab w:val="num" w:pos="5760"/>
        </w:tabs>
        <w:ind w:left="5760" w:hanging="360"/>
      </w:pPr>
      <w:rPr>
        <w:rFonts w:ascii="Symbol" w:hAnsi="Symbol" w:hint="default"/>
      </w:rPr>
    </w:lvl>
    <w:lvl w:ilvl="8" w:tplc="1446419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8FD3DE6"/>
    <w:multiLevelType w:val="hybridMultilevel"/>
    <w:tmpl w:val="E61070B8"/>
    <w:lvl w:ilvl="0" w:tplc="D8A4A2B6">
      <w:start w:val="1"/>
      <w:numFmt w:val="bullet"/>
      <w:lvlText w:val=""/>
      <w:lvlJc w:val="left"/>
      <w:pPr>
        <w:tabs>
          <w:tab w:val="num" w:pos="720"/>
        </w:tabs>
        <w:ind w:left="720" w:hanging="360"/>
      </w:pPr>
      <w:rPr>
        <w:rFonts w:ascii="Symbol" w:hAnsi="Symbol" w:hint="default"/>
      </w:rPr>
    </w:lvl>
    <w:lvl w:ilvl="1" w:tplc="8CF2ADE2" w:tentative="1">
      <w:start w:val="1"/>
      <w:numFmt w:val="bullet"/>
      <w:lvlText w:val=""/>
      <w:lvlJc w:val="left"/>
      <w:pPr>
        <w:tabs>
          <w:tab w:val="num" w:pos="1440"/>
        </w:tabs>
        <w:ind w:left="1440" w:hanging="360"/>
      </w:pPr>
      <w:rPr>
        <w:rFonts w:ascii="Symbol" w:hAnsi="Symbol" w:hint="default"/>
      </w:rPr>
    </w:lvl>
    <w:lvl w:ilvl="2" w:tplc="63449C24" w:tentative="1">
      <w:start w:val="1"/>
      <w:numFmt w:val="bullet"/>
      <w:lvlText w:val=""/>
      <w:lvlJc w:val="left"/>
      <w:pPr>
        <w:tabs>
          <w:tab w:val="num" w:pos="2160"/>
        </w:tabs>
        <w:ind w:left="2160" w:hanging="360"/>
      </w:pPr>
      <w:rPr>
        <w:rFonts w:ascii="Symbol" w:hAnsi="Symbol" w:hint="default"/>
      </w:rPr>
    </w:lvl>
    <w:lvl w:ilvl="3" w:tplc="A4B8901C" w:tentative="1">
      <w:start w:val="1"/>
      <w:numFmt w:val="bullet"/>
      <w:lvlText w:val=""/>
      <w:lvlJc w:val="left"/>
      <w:pPr>
        <w:tabs>
          <w:tab w:val="num" w:pos="2880"/>
        </w:tabs>
        <w:ind w:left="2880" w:hanging="360"/>
      </w:pPr>
      <w:rPr>
        <w:rFonts w:ascii="Symbol" w:hAnsi="Symbol" w:hint="default"/>
      </w:rPr>
    </w:lvl>
    <w:lvl w:ilvl="4" w:tplc="0E30B7FA" w:tentative="1">
      <w:start w:val="1"/>
      <w:numFmt w:val="bullet"/>
      <w:lvlText w:val=""/>
      <w:lvlJc w:val="left"/>
      <w:pPr>
        <w:tabs>
          <w:tab w:val="num" w:pos="3600"/>
        </w:tabs>
        <w:ind w:left="3600" w:hanging="360"/>
      </w:pPr>
      <w:rPr>
        <w:rFonts w:ascii="Symbol" w:hAnsi="Symbol" w:hint="default"/>
      </w:rPr>
    </w:lvl>
    <w:lvl w:ilvl="5" w:tplc="89F058EE" w:tentative="1">
      <w:start w:val="1"/>
      <w:numFmt w:val="bullet"/>
      <w:lvlText w:val=""/>
      <w:lvlJc w:val="left"/>
      <w:pPr>
        <w:tabs>
          <w:tab w:val="num" w:pos="4320"/>
        </w:tabs>
        <w:ind w:left="4320" w:hanging="360"/>
      </w:pPr>
      <w:rPr>
        <w:rFonts w:ascii="Symbol" w:hAnsi="Symbol" w:hint="default"/>
      </w:rPr>
    </w:lvl>
    <w:lvl w:ilvl="6" w:tplc="FC5AC95C" w:tentative="1">
      <w:start w:val="1"/>
      <w:numFmt w:val="bullet"/>
      <w:lvlText w:val=""/>
      <w:lvlJc w:val="left"/>
      <w:pPr>
        <w:tabs>
          <w:tab w:val="num" w:pos="5040"/>
        </w:tabs>
        <w:ind w:left="5040" w:hanging="360"/>
      </w:pPr>
      <w:rPr>
        <w:rFonts w:ascii="Symbol" w:hAnsi="Symbol" w:hint="default"/>
      </w:rPr>
    </w:lvl>
    <w:lvl w:ilvl="7" w:tplc="4E44E8FE" w:tentative="1">
      <w:start w:val="1"/>
      <w:numFmt w:val="bullet"/>
      <w:lvlText w:val=""/>
      <w:lvlJc w:val="left"/>
      <w:pPr>
        <w:tabs>
          <w:tab w:val="num" w:pos="5760"/>
        </w:tabs>
        <w:ind w:left="5760" w:hanging="360"/>
      </w:pPr>
      <w:rPr>
        <w:rFonts w:ascii="Symbol" w:hAnsi="Symbol" w:hint="default"/>
      </w:rPr>
    </w:lvl>
    <w:lvl w:ilvl="8" w:tplc="D72C523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2C2369"/>
    <w:multiLevelType w:val="hybridMultilevel"/>
    <w:tmpl w:val="7902A818"/>
    <w:lvl w:ilvl="0" w:tplc="183ACAB2">
      <w:start w:val="1"/>
      <w:numFmt w:val="bullet"/>
      <w:lvlText w:val=""/>
      <w:lvlJc w:val="left"/>
      <w:pPr>
        <w:tabs>
          <w:tab w:val="num" w:pos="720"/>
        </w:tabs>
        <w:ind w:left="720" w:hanging="360"/>
      </w:pPr>
      <w:rPr>
        <w:rFonts w:ascii="Symbol" w:hAnsi="Symbol" w:hint="default"/>
      </w:rPr>
    </w:lvl>
    <w:lvl w:ilvl="1" w:tplc="AC66525A" w:tentative="1">
      <w:start w:val="1"/>
      <w:numFmt w:val="bullet"/>
      <w:lvlText w:val=""/>
      <w:lvlJc w:val="left"/>
      <w:pPr>
        <w:tabs>
          <w:tab w:val="num" w:pos="1440"/>
        </w:tabs>
        <w:ind w:left="1440" w:hanging="360"/>
      </w:pPr>
      <w:rPr>
        <w:rFonts w:ascii="Symbol" w:hAnsi="Symbol" w:hint="default"/>
      </w:rPr>
    </w:lvl>
    <w:lvl w:ilvl="2" w:tplc="BBF67440" w:tentative="1">
      <w:start w:val="1"/>
      <w:numFmt w:val="bullet"/>
      <w:lvlText w:val=""/>
      <w:lvlJc w:val="left"/>
      <w:pPr>
        <w:tabs>
          <w:tab w:val="num" w:pos="2160"/>
        </w:tabs>
        <w:ind w:left="2160" w:hanging="360"/>
      </w:pPr>
      <w:rPr>
        <w:rFonts w:ascii="Symbol" w:hAnsi="Symbol" w:hint="default"/>
      </w:rPr>
    </w:lvl>
    <w:lvl w:ilvl="3" w:tplc="21C4DF3E" w:tentative="1">
      <w:start w:val="1"/>
      <w:numFmt w:val="bullet"/>
      <w:lvlText w:val=""/>
      <w:lvlJc w:val="left"/>
      <w:pPr>
        <w:tabs>
          <w:tab w:val="num" w:pos="2880"/>
        </w:tabs>
        <w:ind w:left="2880" w:hanging="360"/>
      </w:pPr>
      <w:rPr>
        <w:rFonts w:ascii="Symbol" w:hAnsi="Symbol" w:hint="default"/>
      </w:rPr>
    </w:lvl>
    <w:lvl w:ilvl="4" w:tplc="C7D49AA0" w:tentative="1">
      <w:start w:val="1"/>
      <w:numFmt w:val="bullet"/>
      <w:lvlText w:val=""/>
      <w:lvlJc w:val="left"/>
      <w:pPr>
        <w:tabs>
          <w:tab w:val="num" w:pos="3600"/>
        </w:tabs>
        <w:ind w:left="3600" w:hanging="360"/>
      </w:pPr>
      <w:rPr>
        <w:rFonts w:ascii="Symbol" w:hAnsi="Symbol" w:hint="default"/>
      </w:rPr>
    </w:lvl>
    <w:lvl w:ilvl="5" w:tplc="970E81E6" w:tentative="1">
      <w:start w:val="1"/>
      <w:numFmt w:val="bullet"/>
      <w:lvlText w:val=""/>
      <w:lvlJc w:val="left"/>
      <w:pPr>
        <w:tabs>
          <w:tab w:val="num" w:pos="4320"/>
        </w:tabs>
        <w:ind w:left="4320" w:hanging="360"/>
      </w:pPr>
      <w:rPr>
        <w:rFonts w:ascii="Symbol" w:hAnsi="Symbol" w:hint="default"/>
      </w:rPr>
    </w:lvl>
    <w:lvl w:ilvl="6" w:tplc="D5E41BC2" w:tentative="1">
      <w:start w:val="1"/>
      <w:numFmt w:val="bullet"/>
      <w:lvlText w:val=""/>
      <w:lvlJc w:val="left"/>
      <w:pPr>
        <w:tabs>
          <w:tab w:val="num" w:pos="5040"/>
        </w:tabs>
        <w:ind w:left="5040" w:hanging="360"/>
      </w:pPr>
      <w:rPr>
        <w:rFonts w:ascii="Symbol" w:hAnsi="Symbol" w:hint="default"/>
      </w:rPr>
    </w:lvl>
    <w:lvl w:ilvl="7" w:tplc="5B4043A8" w:tentative="1">
      <w:start w:val="1"/>
      <w:numFmt w:val="bullet"/>
      <w:lvlText w:val=""/>
      <w:lvlJc w:val="left"/>
      <w:pPr>
        <w:tabs>
          <w:tab w:val="num" w:pos="5760"/>
        </w:tabs>
        <w:ind w:left="5760" w:hanging="360"/>
      </w:pPr>
      <w:rPr>
        <w:rFonts w:ascii="Symbol" w:hAnsi="Symbol" w:hint="default"/>
      </w:rPr>
    </w:lvl>
    <w:lvl w:ilvl="8" w:tplc="045A72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D308F8"/>
    <w:multiLevelType w:val="hybridMultilevel"/>
    <w:tmpl w:val="6CE03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C30F4F"/>
    <w:multiLevelType w:val="hybridMultilevel"/>
    <w:tmpl w:val="EA02FEB4"/>
    <w:lvl w:ilvl="0" w:tplc="F282E9DE">
      <w:start w:val="1"/>
      <w:numFmt w:val="bullet"/>
      <w:lvlText w:val=""/>
      <w:lvlJc w:val="left"/>
      <w:pPr>
        <w:tabs>
          <w:tab w:val="num" w:pos="720"/>
        </w:tabs>
        <w:ind w:left="720" w:hanging="360"/>
      </w:pPr>
      <w:rPr>
        <w:rFonts w:ascii="Symbol" w:hAnsi="Symbol" w:hint="default"/>
      </w:rPr>
    </w:lvl>
    <w:lvl w:ilvl="1" w:tplc="A3A44ABA" w:tentative="1">
      <w:start w:val="1"/>
      <w:numFmt w:val="bullet"/>
      <w:lvlText w:val=""/>
      <w:lvlJc w:val="left"/>
      <w:pPr>
        <w:tabs>
          <w:tab w:val="num" w:pos="1440"/>
        </w:tabs>
        <w:ind w:left="1440" w:hanging="360"/>
      </w:pPr>
      <w:rPr>
        <w:rFonts w:ascii="Symbol" w:hAnsi="Symbol" w:hint="default"/>
      </w:rPr>
    </w:lvl>
    <w:lvl w:ilvl="2" w:tplc="40207B36" w:tentative="1">
      <w:start w:val="1"/>
      <w:numFmt w:val="bullet"/>
      <w:lvlText w:val=""/>
      <w:lvlJc w:val="left"/>
      <w:pPr>
        <w:tabs>
          <w:tab w:val="num" w:pos="2160"/>
        </w:tabs>
        <w:ind w:left="2160" w:hanging="360"/>
      </w:pPr>
      <w:rPr>
        <w:rFonts w:ascii="Symbol" w:hAnsi="Symbol" w:hint="default"/>
      </w:rPr>
    </w:lvl>
    <w:lvl w:ilvl="3" w:tplc="3B2C7D18" w:tentative="1">
      <w:start w:val="1"/>
      <w:numFmt w:val="bullet"/>
      <w:lvlText w:val=""/>
      <w:lvlJc w:val="left"/>
      <w:pPr>
        <w:tabs>
          <w:tab w:val="num" w:pos="2880"/>
        </w:tabs>
        <w:ind w:left="2880" w:hanging="360"/>
      </w:pPr>
      <w:rPr>
        <w:rFonts w:ascii="Symbol" w:hAnsi="Symbol" w:hint="default"/>
      </w:rPr>
    </w:lvl>
    <w:lvl w:ilvl="4" w:tplc="6CDC974A" w:tentative="1">
      <w:start w:val="1"/>
      <w:numFmt w:val="bullet"/>
      <w:lvlText w:val=""/>
      <w:lvlJc w:val="left"/>
      <w:pPr>
        <w:tabs>
          <w:tab w:val="num" w:pos="3600"/>
        </w:tabs>
        <w:ind w:left="3600" w:hanging="360"/>
      </w:pPr>
      <w:rPr>
        <w:rFonts w:ascii="Symbol" w:hAnsi="Symbol" w:hint="default"/>
      </w:rPr>
    </w:lvl>
    <w:lvl w:ilvl="5" w:tplc="5CB635B0" w:tentative="1">
      <w:start w:val="1"/>
      <w:numFmt w:val="bullet"/>
      <w:lvlText w:val=""/>
      <w:lvlJc w:val="left"/>
      <w:pPr>
        <w:tabs>
          <w:tab w:val="num" w:pos="4320"/>
        </w:tabs>
        <w:ind w:left="4320" w:hanging="360"/>
      </w:pPr>
      <w:rPr>
        <w:rFonts w:ascii="Symbol" w:hAnsi="Symbol" w:hint="default"/>
      </w:rPr>
    </w:lvl>
    <w:lvl w:ilvl="6" w:tplc="10CA52B4" w:tentative="1">
      <w:start w:val="1"/>
      <w:numFmt w:val="bullet"/>
      <w:lvlText w:val=""/>
      <w:lvlJc w:val="left"/>
      <w:pPr>
        <w:tabs>
          <w:tab w:val="num" w:pos="5040"/>
        </w:tabs>
        <w:ind w:left="5040" w:hanging="360"/>
      </w:pPr>
      <w:rPr>
        <w:rFonts w:ascii="Symbol" w:hAnsi="Symbol" w:hint="default"/>
      </w:rPr>
    </w:lvl>
    <w:lvl w:ilvl="7" w:tplc="5AC49C10" w:tentative="1">
      <w:start w:val="1"/>
      <w:numFmt w:val="bullet"/>
      <w:lvlText w:val=""/>
      <w:lvlJc w:val="left"/>
      <w:pPr>
        <w:tabs>
          <w:tab w:val="num" w:pos="5760"/>
        </w:tabs>
        <w:ind w:left="5760" w:hanging="360"/>
      </w:pPr>
      <w:rPr>
        <w:rFonts w:ascii="Symbol" w:hAnsi="Symbol" w:hint="default"/>
      </w:rPr>
    </w:lvl>
    <w:lvl w:ilvl="8" w:tplc="B82E409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CC54794"/>
    <w:multiLevelType w:val="hybridMultilevel"/>
    <w:tmpl w:val="935A67C4"/>
    <w:lvl w:ilvl="0" w:tplc="23A03E4C">
      <w:start w:val="1"/>
      <w:numFmt w:val="bullet"/>
      <w:lvlText w:val=""/>
      <w:lvlJc w:val="left"/>
      <w:pPr>
        <w:tabs>
          <w:tab w:val="num" w:pos="720"/>
        </w:tabs>
        <w:ind w:left="720" w:hanging="360"/>
      </w:pPr>
      <w:rPr>
        <w:rFonts w:ascii="Symbol" w:hAnsi="Symbol" w:hint="default"/>
      </w:rPr>
    </w:lvl>
    <w:lvl w:ilvl="1" w:tplc="5D6A0880" w:tentative="1">
      <w:start w:val="1"/>
      <w:numFmt w:val="bullet"/>
      <w:lvlText w:val=""/>
      <w:lvlJc w:val="left"/>
      <w:pPr>
        <w:tabs>
          <w:tab w:val="num" w:pos="1440"/>
        </w:tabs>
        <w:ind w:left="1440" w:hanging="360"/>
      </w:pPr>
      <w:rPr>
        <w:rFonts w:ascii="Symbol" w:hAnsi="Symbol" w:hint="default"/>
      </w:rPr>
    </w:lvl>
    <w:lvl w:ilvl="2" w:tplc="95A0AE76" w:tentative="1">
      <w:start w:val="1"/>
      <w:numFmt w:val="bullet"/>
      <w:lvlText w:val=""/>
      <w:lvlJc w:val="left"/>
      <w:pPr>
        <w:tabs>
          <w:tab w:val="num" w:pos="2160"/>
        </w:tabs>
        <w:ind w:left="2160" w:hanging="360"/>
      </w:pPr>
      <w:rPr>
        <w:rFonts w:ascii="Symbol" w:hAnsi="Symbol" w:hint="default"/>
      </w:rPr>
    </w:lvl>
    <w:lvl w:ilvl="3" w:tplc="8EFA8DB8" w:tentative="1">
      <w:start w:val="1"/>
      <w:numFmt w:val="bullet"/>
      <w:lvlText w:val=""/>
      <w:lvlJc w:val="left"/>
      <w:pPr>
        <w:tabs>
          <w:tab w:val="num" w:pos="2880"/>
        </w:tabs>
        <w:ind w:left="2880" w:hanging="360"/>
      </w:pPr>
      <w:rPr>
        <w:rFonts w:ascii="Symbol" w:hAnsi="Symbol" w:hint="default"/>
      </w:rPr>
    </w:lvl>
    <w:lvl w:ilvl="4" w:tplc="61E612F2" w:tentative="1">
      <w:start w:val="1"/>
      <w:numFmt w:val="bullet"/>
      <w:lvlText w:val=""/>
      <w:lvlJc w:val="left"/>
      <w:pPr>
        <w:tabs>
          <w:tab w:val="num" w:pos="3600"/>
        </w:tabs>
        <w:ind w:left="3600" w:hanging="360"/>
      </w:pPr>
      <w:rPr>
        <w:rFonts w:ascii="Symbol" w:hAnsi="Symbol" w:hint="default"/>
      </w:rPr>
    </w:lvl>
    <w:lvl w:ilvl="5" w:tplc="233E5A56" w:tentative="1">
      <w:start w:val="1"/>
      <w:numFmt w:val="bullet"/>
      <w:lvlText w:val=""/>
      <w:lvlJc w:val="left"/>
      <w:pPr>
        <w:tabs>
          <w:tab w:val="num" w:pos="4320"/>
        </w:tabs>
        <w:ind w:left="4320" w:hanging="360"/>
      </w:pPr>
      <w:rPr>
        <w:rFonts w:ascii="Symbol" w:hAnsi="Symbol" w:hint="default"/>
      </w:rPr>
    </w:lvl>
    <w:lvl w:ilvl="6" w:tplc="23DAAD5C" w:tentative="1">
      <w:start w:val="1"/>
      <w:numFmt w:val="bullet"/>
      <w:lvlText w:val=""/>
      <w:lvlJc w:val="left"/>
      <w:pPr>
        <w:tabs>
          <w:tab w:val="num" w:pos="5040"/>
        </w:tabs>
        <w:ind w:left="5040" w:hanging="360"/>
      </w:pPr>
      <w:rPr>
        <w:rFonts w:ascii="Symbol" w:hAnsi="Symbol" w:hint="default"/>
      </w:rPr>
    </w:lvl>
    <w:lvl w:ilvl="7" w:tplc="359603B2" w:tentative="1">
      <w:start w:val="1"/>
      <w:numFmt w:val="bullet"/>
      <w:lvlText w:val=""/>
      <w:lvlJc w:val="left"/>
      <w:pPr>
        <w:tabs>
          <w:tab w:val="num" w:pos="5760"/>
        </w:tabs>
        <w:ind w:left="5760" w:hanging="360"/>
      </w:pPr>
      <w:rPr>
        <w:rFonts w:ascii="Symbol" w:hAnsi="Symbol" w:hint="default"/>
      </w:rPr>
    </w:lvl>
    <w:lvl w:ilvl="8" w:tplc="352C53C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2FE70C4"/>
    <w:multiLevelType w:val="hybridMultilevel"/>
    <w:tmpl w:val="CA00DF20"/>
    <w:lvl w:ilvl="0" w:tplc="5CAE0A88">
      <w:start w:val="1"/>
      <w:numFmt w:val="bullet"/>
      <w:lvlText w:val=""/>
      <w:lvlJc w:val="left"/>
      <w:pPr>
        <w:tabs>
          <w:tab w:val="num" w:pos="720"/>
        </w:tabs>
        <w:ind w:left="720" w:hanging="360"/>
      </w:pPr>
      <w:rPr>
        <w:rFonts w:ascii="Symbol" w:hAnsi="Symbol" w:hint="default"/>
      </w:rPr>
    </w:lvl>
    <w:lvl w:ilvl="1" w:tplc="64F0A606" w:tentative="1">
      <w:start w:val="1"/>
      <w:numFmt w:val="bullet"/>
      <w:lvlText w:val=""/>
      <w:lvlJc w:val="left"/>
      <w:pPr>
        <w:tabs>
          <w:tab w:val="num" w:pos="1440"/>
        </w:tabs>
        <w:ind w:left="1440" w:hanging="360"/>
      </w:pPr>
      <w:rPr>
        <w:rFonts w:ascii="Symbol" w:hAnsi="Symbol" w:hint="default"/>
      </w:rPr>
    </w:lvl>
    <w:lvl w:ilvl="2" w:tplc="E54AC810" w:tentative="1">
      <w:start w:val="1"/>
      <w:numFmt w:val="bullet"/>
      <w:lvlText w:val=""/>
      <w:lvlJc w:val="left"/>
      <w:pPr>
        <w:tabs>
          <w:tab w:val="num" w:pos="2160"/>
        </w:tabs>
        <w:ind w:left="2160" w:hanging="360"/>
      </w:pPr>
      <w:rPr>
        <w:rFonts w:ascii="Symbol" w:hAnsi="Symbol" w:hint="default"/>
      </w:rPr>
    </w:lvl>
    <w:lvl w:ilvl="3" w:tplc="B8E84CA4" w:tentative="1">
      <w:start w:val="1"/>
      <w:numFmt w:val="bullet"/>
      <w:lvlText w:val=""/>
      <w:lvlJc w:val="left"/>
      <w:pPr>
        <w:tabs>
          <w:tab w:val="num" w:pos="2880"/>
        </w:tabs>
        <w:ind w:left="2880" w:hanging="360"/>
      </w:pPr>
      <w:rPr>
        <w:rFonts w:ascii="Symbol" w:hAnsi="Symbol" w:hint="default"/>
      </w:rPr>
    </w:lvl>
    <w:lvl w:ilvl="4" w:tplc="B8BC9BBA" w:tentative="1">
      <w:start w:val="1"/>
      <w:numFmt w:val="bullet"/>
      <w:lvlText w:val=""/>
      <w:lvlJc w:val="left"/>
      <w:pPr>
        <w:tabs>
          <w:tab w:val="num" w:pos="3600"/>
        </w:tabs>
        <w:ind w:left="3600" w:hanging="360"/>
      </w:pPr>
      <w:rPr>
        <w:rFonts w:ascii="Symbol" w:hAnsi="Symbol" w:hint="default"/>
      </w:rPr>
    </w:lvl>
    <w:lvl w:ilvl="5" w:tplc="BA5E59CA" w:tentative="1">
      <w:start w:val="1"/>
      <w:numFmt w:val="bullet"/>
      <w:lvlText w:val=""/>
      <w:lvlJc w:val="left"/>
      <w:pPr>
        <w:tabs>
          <w:tab w:val="num" w:pos="4320"/>
        </w:tabs>
        <w:ind w:left="4320" w:hanging="360"/>
      </w:pPr>
      <w:rPr>
        <w:rFonts w:ascii="Symbol" w:hAnsi="Symbol" w:hint="default"/>
      </w:rPr>
    </w:lvl>
    <w:lvl w:ilvl="6" w:tplc="14D8280E" w:tentative="1">
      <w:start w:val="1"/>
      <w:numFmt w:val="bullet"/>
      <w:lvlText w:val=""/>
      <w:lvlJc w:val="left"/>
      <w:pPr>
        <w:tabs>
          <w:tab w:val="num" w:pos="5040"/>
        </w:tabs>
        <w:ind w:left="5040" w:hanging="360"/>
      </w:pPr>
      <w:rPr>
        <w:rFonts w:ascii="Symbol" w:hAnsi="Symbol" w:hint="default"/>
      </w:rPr>
    </w:lvl>
    <w:lvl w:ilvl="7" w:tplc="066EEB78" w:tentative="1">
      <w:start w:val="1"/>
      <w:numFmt w:val="bullet"/>
      <w:lvlText w:val=""/>
      <w:lvlJc w:val="left"/>
      <w:pPr>
        <w:tabs>
          <w:tab w:val="num" w:pos="5760"/>
        </w:tabs>
        <w:ind w:left="5760" w:hanging="360"/>
      </w:pPr>
      <w:rPr>
        <w:rFonts w:ascii="Symbol" w:hAnsi="Symbol" w:hint="default"/>
      </w:rPr>
    </w:lvl>
    <w:lvl w:ilvl="8" w:tplc="F18C12C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37C4C6F"/>
    <w:multiLevelType w:val="hybridMultilevel"/>
    <w:tmpl w:val="293E8316"/>
    <w:lvl w:ilvl="0" w:tplc="5E74EA4A">
      <w:start w:val="1"/>
      <w:numFmt w:val="bullet"/>
      <w:lvlText w:val=""/>
      <w:lvlJc w:val="left"/>
      <w:pPr>
        <w:tabs>
          <w:tab w:val="num" w:pos="720"/>
        </w:tabs>
        <w:ind w:left="720" w:hanging="360"/>
      </w:pPr>
      <w:rPr>
        <w:rFonts w:ascii="Symbol" w:hAnsi="Symbol" w:hint="default"/>
      </w:rPr>
    </w:lvl>
    <w:lvl w:ilvl="1" w:tplc="A42CD7D4" w:tentative="1">
      <w:start w:val="1"/>
      <w:numFmt w:val="bullet"/>
      <w:lvlText w:val=""/>
      <w:lvlJc w:val="left"/>
      <w:pPr>
        <w:tabs>
          <w:tab w:val="num" w:pos="1440"/>
        </w:tabs>
        <w:ind w:left="1440" w:hanging="360"/>
      </w:pPr>
      <w:rPr>
        <w:rFonts w:ascii="Symbol" w:hAnsi="Symbol" w:hint="default"/>
      </w:rPr>
    </w:lvl>
    <w:lvl w:ilvl="2" w:tplc="7CAA21EE" w:tentative="1">
      <w:start w:val="1"/>
      <w:numFmt w:val="bullet"/>
      <w:lvlText w:val=""/>
      <w:lvlJc w:val="left"/>
      <w:pPr>
        <w:tabs>
          <w:tab w:val="num" w:pos="2160"/>
        </w:tabs>
        <w:ind w:left="2160" w:hanging="360"/>
      </w:pPr>
      <w:rPr>
        <w:rFonts w:ascii="Symbol" w:hAnsi="Symbol" w:hint="default"/>
      </w:rPr>
    </w:lvl>
    <w:lvl w:ilvl="3" w:tplc="2C68FE60" w:tentative="1">
      <w:start w:val="1"/>
      <w:numFmt w:val="bullet"/>
      <w:lvlText w:val=""/>
      <w:lvlJc w:val="left"/>
      <w:pPr>
        <w:tabs>
          <w:tab w:val="num" w:pos="2880"/>
        </w:tabs>
        <w:ind w:left="2880" w:hanging="360"/>
      </w:pPr>
      <w:rPr>
        <w:rFonts w:ascii="Symbol" w:hAnsi="Symbol" w:hint="default"/>
      </w:rPr>
    </w:lvl>
    <w:lvl w:ilvl="4" w:tplc="40320FC6" w:tentative="1">
      <w:start w:val="1"/>
      <w:numFmt w:val="bullet"/>
      <w:lvlText w:val=""/>
      <w:lvlJc w:val="left"/>
      <w:pPr>
        <w:tabs>
          <w:tab w:val="num" w:pos="3600"/>
        </w:tabs>
        <w:ind w:left="3600" w:hanging="360"/>
      </w:pPr>
      <w:rPr>
        <w:rFonts w:ascii="Symbol" w:hAnsi="Symbol" w:hint="default"/>
      </w:rPr>
    </w:lvl>
    <w:lvl w:ilvl="5" w:tplc="5B6CAD10" w:tentative="1">
      <w:start w:val="1"/>
      <w:numFmt w:val="bullet"/>
      <w:lvlText w:val=""/>
      <w:lvlJc w:val="left"/>
      <w:pPr>
        <w:tabs>
          <w:tab w:val="num" w:pos="4320"/>
        </w:tabs>
        <w:ind w:left="4320" w:hanging="360"/>
      </w:pPr>
      <w:rPr>
        <w:rFonts w:ascii="Symbol" w:hAnsi="Symbol" w:hint="default"/>
      </w:rPr>
    </w:lvl>
    <w:lvl w:ilvl="6" w:tplc="EF7636DC" w:tentative="1">
      <w:start w:val="1"/>
      <w:numFmt w:val="bullet"/>
      <w:lvlText w:val=""/>
      <w:lvlJc w:val="left"/>
      <w:pPr>
        <w:tabs>
          <w:tab w:val="num" w:pos="5040"/>
        </w:tabs>
        <w:ind w:left="5040" w:hanging="360"/>
      </w:pPr>
      <w:rPr>
        <w:rFonts w:ascii="Symbol" w:hAnsi="Symbol" w:hint="default"/>
      </w:rPr>
    </w:lvl>
    <w:lvl w:ilvl="7" w:tplc="FF7AAE8C" w:tentative="1">
      <w:start w:val="1"/>
      <w:numFmt w:val="bullet"/>
      <w:lvlText w:val=""/>
      <w:lvlJc w:val="left"/>
      <w:pPr>
        <w:tabs>
          <w:tab w:val="num" w:pos="5760"/>
        </w:tabs>
        <w:ind w:left="5760" w:hanging="360"/>
      </w:pPr>
      <w:rPr>
        <w:rFonts w:ascii="Symbol" w:hAnsi="Symbol" w:hint="default"/>
      </w:rPr>
    </w:lvl>
    <w:lvl w:ilvl="8" w:tplc="DC8EED2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4136799"/>
    <w:multiLevelType w:val="hybridMultilevel"/>
    <w:tmpl w:val="29CE3974"/>
    <w:lvl w:ilvl="0" w:tplc="74207DA8">
      <w:start w:val="1"/>
      <w:numFmt w:val="bullet"/>
      <w:lvlText w:val=""/>
      <w:lvlJc w:val="left"/>
      <w:pPr>
        <w:tabs>
          <w:tab w:val="num" w:pos="720"/>
        </w:tabs>
        <w:ind w:left="720" w:hanging="360"/>
      </w:pPr>
      <w:rPr>
        <w:rFonts w:ascii="Symbol" w:hAnsi="Symbol" w:hint="default"/>
      </w:rPr>
    </w:lvl>
    <w:lvl w:ilvl="1" w:tplc="043849D0" w:tentative="1">
      <w:start w:val="1"/>
      <w:numFmt w:val="bullet"/>
      <w:lvlText w:val=""/>
      <w:lvlJc w:val="left"/>
      <w:pPr>
        <w:tabs>
          <w:tab w:val="num" w:pos="1440"/>
        </w:tabs>
        <w:ind w:left="1440" w:hanging="360"/>
      </w:pPr>
      <w:rPr>
        <w:rFonts w:ascii="Symbol" w:hAnsi="Symbol" w:hint="default"/>
      </w:rPr>
    </w:lvl>
    <w:lvl w:ilvl="2" w:tplc="0BA4D774" w:tentative="1">
      <w:start w:val="1"/>
      <w:numFmt w:val="bullet"/>
      <w:lvlText w:val=""/>
      <w:lvlJc w:val="left"/>
      <w:pPr>
        <w:tabs>
          <w:tab w:val="num" w:pos="2160"/>
        </w:tabs>
        <w:ind w:left="2160" w:hanging="360"/>
      </w:pPr>
      <w:rPr>
        <w:rFonts w:ascii="Symbol" w:hAnsi="Symbol" w:hint="default"/>
      </w:rPr>
    </w:lvl>
    <w:lvl w:ilvl="3" w:tplc="085C0B44" w:tentative="1">
      <w:start w:val="1"/>
      <w:numFmt w:val="bullet"/>
      <w:lvlText w:val=""/>
      <w:lvlJc w:val="left"/>
      <w:pPr>
        <w:tabs>
          <w:tab w:val="num" w:pos="2880"/>
        </w:tabs>
        <w:ind w:left="2880" w:hanging="360"/>
      </w:pPr>
      <w:rPr>
        <w:rFonts w:ascii="Symbol" w:hAnsi="Symbol" w:hint="default"/>
      </w:rPr>
    </w:lvl>
    <w:lvl w:ilvl="4" w:tplc="A64066E0" w:tentative="1">
      <w:start w:val="1"/>
      <w:numFmt w:val="bullet"/>
      <w:lvlText w:val=""/>
      <w:lvlJc w:val="left"/>
      <w:pPr>
        <w:tabs>
          <w:tab w:val="num" w:pos="3600"/>
        </w:tabs>
        <w:ind w:left="3600" w:hanging="360"/>
      </w:pPr>
      <w:rPr>
        <w:rFonts w:ascii="Symbol" w:hAnsi="Symbol" w:hint="default"/>
      </w:rPr>
    </w:lvl>
    <w:lvl w:ilvl="5" w:tplc="264C9596" w:tentative="1">
      <w:start w:val="1"/>
      <w:numFmt w:val="bullet"/>
      <w:lvlText w:val=""/>
      <w:lvlJc w:val="left"/>
      <w:pPr>
        <w:tabs>
          <w:tab w:val="num" w:pos="4320"/>
        </w:tabs>
        <w:ind w:left="4320" w:hanging="360"/>
      </w:pPr>
      <w:rPr>
        <w:rFonts w:ascii="Symbol" w:hAnsi="Symbol" w:hint="default"/>
      </w:rPr>
    </w:lvl>
    <w:lvl w:ilvl="6" w:tplc="0DC24B9A" w:tentative="1">
      <w:start w:val="1"/>
      <w:numFmt w:val="bullet"/>
      <w:lvlText w:val=""/>
      <w:lvlJc w:val="left"/>
      <w:pPr>
        <w:tabs>
          <w:tab w:val="num" w:pos="5040"/>
        </w:tabs>
        <w:ind w:left="5040" w:hanging="360"/>
      </w:pPr>
      <w:rPr>
        <w:rFonts w:ascii="Symbol" w:hAnsi="Symbol" w:hint="default"/>
      </w:rPr>
    </w:lvl>
    <w:lvl w:ilvl="7" w:tplc="AA3C6D9E" w:tentative="1">
      <w:start w:val="1"/>
      <w:numFmt w:val="bullet"/>
      <w:lvlText w:val=""/>
      <w:lvlJc w:val="left"/>
      <w:pPr>
        <w:tabs>
          <w:tab w:val="num" w:pos="5760"/>
        </w:tabs>
        <w:ind w:left="5760" w:hanging="360"/>
      </w:pPr>
      <w:rPr>
        <w:rFonts w:ascii="Symbol" w:hAnsi="Symbol" w:hint="default"/>
      </w:rPr>
    </w:lvl>
    <w:lvl w:ilvl="8" w:tplc="CA7C768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61C7D14"/>
    <w:multiLevelType w:val="hybridMultilevel"/>
    <w:tmpl w:val="A00C8592"/>
    <w:lvl w:ilvl="0" w:tplc="5F8E30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E0A3809"/>
    <w:multiLevelType w:val="hybridMultilevel"/>
    <w:tmpl w:val="F090870A"/>
    <w:lvl w:ilvl="0" w:tplc="C682E55A">
      <w:start w:val="1"/>
      <w:numFmt w:val="bullet"/>
      <w:lvlText w:val=""/>
      <w:lvlJc w:val="left"/>
      <w:pPr>
        <w:tabs>
          <w:tab w:val="num" w:pos="720"/>
        </w:tabs>
        <w:ind w:left="720" w:hanging="360"/>
      </w:pPr>
      <w:rPr>
        <w:rFonts w:ascii="Symbol" w:hAnsi="Symbol"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C682E55A"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10B58"/>
    <w:multiLevelType w:val="multilevel"/>
    <w:tmpl w:val="9F4805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29748FD"/>
    <w:multiLevelType w:val="hybridMultilevel"/>
    <w:tmpl w:val="0CC8B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7A12D6A"/>
    <w:multiLevelType w:val="hybridMultilevel"/>
    <w:tmpl w:val="F2D692B2"/>
    <w:lvl w:ilvl="0" w:tplc="45228C74">
      <w:start w:val="1"/>
      <w:numFmt w:val="bullet"/>
      <w:lvlText w:val=""/>
      <w:lvlJc w:val="left"/>
      <w:pPr>
        <w:tabs>
          <w:tab w:val="num" w:pos="720"/>
        </w:tabs>
        <w:ind w:left="720" w:hanging="360"/>
      </w:pPr>
      <w:rPr>
        <w:rFonts w:ascii="Symbol" w:hAnsi="Symbol" w:hint="default"/>
      </w:rPr>
    </w:lvl>
    <w:lvl w:ilvl="1" w:tplc="B6CAE6CA" w:tentative="1">
      <w:start w:val="1"/>
      <w:numFmt w:val="bullet"/>
      <w:lvlText w:val=""/>
      <w:lvlJc w:val="left"/>
      <w:pPr>
        <w:tabs>
          <w:tab w:val="num" w:pos="1440"/>
        </w:tabs>
        <w:ind w:left="1440" w:hanging="360"/>
      </w:pPr>
      <w:rPr>
        <w:rFonts w:ascii="Symbol" w:hAnsi="Symbol" w:hint="default"/>
      </w:rPr>
    </w:lvl>
    <w:lvl w:ilvl="2" w:tplc="83E46BD0" w:tentative="1">
      <w:start w:val="1"/>
      <w:numFmt w:val="bullet"/>
      <w:lvlText w:val=""/>
      <w:lvlJc w:val="left"/>
      <w:pPr>
        <w:tabs>
          <w:tab w:val="num" w:pos="2160"/>
        </w:tabs>
        <w:ind w:left="2160" w:hanging="360"/>
      </w:pPr>
      <w:rPr>
        <w:rFonts w:ascii="Symbol" w:hAnsi="Symbol" w:hint="default"/>
      </w:rPr>
    </w:lvl>
    <w:lvl w:ilvl="3" w:tplc="6F96463E" w:tentative="1">
      <w:start w:val="1"/>
      <w:numFmt w:val="bullet"/>
      <w:lvlText w:val=""/>
      <w:lvlJc w:val="left"/>
      <w:pPr>
        <w:tabs>
          <w:tab w:val="num" w:pos="2880"/>
        </w:tabs>
        <w:ind w:left="2880" w:hanging="360"/>
      </w:pPr>
      <w:rPr>
        <w:rFonts w:ascii="Symbol" w:hAnsi="Symbol" w:hint="default"/>
      </w:rPr>
    </w:lvl>
    <w:lvl w:ilvl="4" w:tplc="0E2272E0" w:tentative="1">
      <w:start w:val="1"/>
      <w:numFmt w:val="bullet"/>
      <w:lvlText w:val=""/>
      <w:lvlJc w:val="left"/>
      <w:pPr>
        <w:tabs>
          <w:tab w:val="num" w:pos="3600"/>
        </w:tabs>
        <w:ind w:left="3600" w:hanging="360"/>
      </w:pPr>
      <w:rPr>
        <w:rFonts w:ascii="Symbol" w:hAnsi="Symbol" w:hint="default"/>
      </w:rPr>
    </w:lvl>
    <w:lvl w:ilvl="5" w:tplc="690A0E90" w:tentative="1">
      <w:start w:val="1"/>
      <w:numFmt w:val="bullet"/>
      <w:lvlText w:val=""/>
      <w:lvlJc w:val="left"/>
      <w:pPr>
        <w:tabs>
          <w:tab w:val="num" w:pos="4320"/>
        </w:tabs>
        <w:ind w:left="4320" w:hanging="360"/>
      </w:pPr>
      <w:rPr>
        <w:rFonts w:ascii="Symbol" w:hAnsi="Symbol" w:hint="default"/>
      </w:rPr>
    </w:lvl>
    <w:lvl w:ilvl="6" w:tplc="F6E8AD10" w:tentative="1">
      <w:start w:val="1"/>
      <w:numFmt w:val="bullet"/>
      <w:lvlText w:val=""/>
      <w:lvlJc w:val="left"/>
      <w:pPr>
        <w:tabs>
          <w:tab w:val="num" w:pos="5040"/>
        </w:tabs>
        <w:ind w:left="5040" w:hanging="360"/>
      </w:pPr>
      <w:rPr>
        <w:rFonts w:ascii="Symbol" w:hAnsi="Symbol" w:hint="default"/>
      </w:rPr>
    </w:lvl>
    <w:lvl w:ilvl="7" w:tplc="E39092CA" w:tentative="1">
      <w:start w:val="1"/>
      <w:numFmt w:val="bullet"/>
      <w:lvlText w:val=""/>
      <w:lvlJc w:val="left"/>
      <w:pPr>
        <w:tabs>
          <w:tab w:val="num" w:pos="5760"/>
        </w:tabs>
        <w:ind w:left="5760" w:hanging="360"/>
      </w:pPr>
      <w:rPr>
        <w:rFonts w:ascii="Symbol" w:hAnsi="Symbol" w:hint="default"/>
      </w:rPr>
    </w:lvl>
    <w:lvl w:ilvl="8" w:tplc="D30278A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7BC2A6D"/>
    <w:multiLevelType w:val="multilevel"/>
    <w:tmpl w:val="2B189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2D37EE"/>
    <w:multiLevelType w:val="hybridMultilevel"/>
    <w:tmpl w:val="C884E40C"/>
    <w:lvl w:ilvl="0" w:tplc="2D8A8A6A">
      <w:start w:val="1"/>
      <w:numFmt w:val="bullet"/>
      <w:lvlText w:val=""/>
      <w:lvlJc w:val="left"/>
      <w:pPr>
        <w:tabs>
          <w:tab w:val="num" w:pos="720"/>
        </w:tabs>
        <w:ind w:left="720" w:hanging="360"/>
      </w:pPr>
      <w:rPr>
        <w:rFonts w:ascii="Symbol" w:hAnsi="Symbol" w:hint="default"/>
      </w:rPr>
    </w:lvl>
    <w:lvl w:ilvl="1" w:tplc="955ECA56" w:tentative="1">
      <w:start w:val="1"/>
      <w:numFmt w:val="bullet"/>
      <w:lvlText w:val=""/>
      <w:lvlJc w:val="left"/>
      <w:pPr>
        <w:tabs>
          <w:tab w:val="num" w:pos="1440"/>
        </w:tabs>
        <w:ind w:left="1440" w:hanging="360"/>
      </w:pPr>
      <w:rPr>
        <w:rFonts w:ascii="Symbol" w:hAnsi="Symbol" w:hint="default"/>
      </w:rPr>
    </w:lvl>
    <w:lvl w:ilvl="2" w:tplc="C8889722" w:tentative="1">
      <w:start w:val="1"/>
      <w:numFmt w:val="bullet"/>
      <w:lvlText w:val=""/>
      <w:lvlJc w:val="left"/>
      <w:pPr>
        <w:tabs>
          <w:tab w:val="num" w:pos="2160"/>
        </w:tabs>
        <w:ind w:left="2160" w:hanging="360"/>
      </w:pPr>
      <w:rPr>
        <w:rFonts w:ascii="Symbol" w:hAnsi="Symbol" w:hint="default"/>
      </w:rPr>
    </w:lvl>
    <w:lvl w:ilvl="3" w:tplc="71064ED2" w:tentative="1">
      <w:start w:val="1"/>
      <w:numFmt w:val="bullet"/>
      <w:lvlText w:val=""/>
      <w:lvlJc w:val="left"/>
      <w:pPr>
        <w:tabs>
          <w:tab w:val="num" w:pos="2880"/>
        </w:tabs>
        <w:ind w:left="2880" w:hanging="360"/>
      </w:pPr>
      <w:rPr>
        <w:rFonts w:ascii="Symbol" w:hAnsi="Symbol" w:hint="default"/>
      </w:rPr>
    </w:lvl>
    <w:lvl w:ilvl="4" w:tplc="41C80AFE" w:tentative="1">
      <w:start w:val="1"/>
      <w:numFmt w:val="bullet"/>
      <w:lvlText w:val=""/>
      <w:lvlJc w:val="left"/>
      <w:pPr>
        <w:tabs>
          <w:tab w:val="num" w:pos="3600"/>
        </w:tabs>
        <w:ind w:left="3600" w:hanging="360"/>
      </w:pPr>
      <w:rPr>
        <w:rFonts w:ascii="Symbol" w:hAnsi="Symbol" w:hint="default"/>
      </w:rPr>
    </w:lvl>
    <w:lvl w:ilvl="5" w:tplc="30CEAD64" w:tentative="1">
      <w:start w:val="1"/>
      <w:numFmt w:val="bullet"/>
      <w:lvlText w:val=""/>
      <w:lvlJc w:val="left"/>
      <w:pPr>
        <w:tabs>
          <w:tab w:val="num" w:pos="4320"/>
        </w:tabs>
        <w:ind w:left="4320" w:hanging="360"/>
      </w:pPr>
      <w:rPr>
        <w:rFonts w:ascii="Symbol" w:hAnsi="Symbol" w:hint="default"/>
      </w:rPr>
    </w:lvl>
    <w:lvl w:ilvl="6" w:tplc="74EE2DAA" w:tentative="1">
      <w:start w:val="1"/>
      <w:numFmt w:val="bullet"/>
      <w:lvlText w:val=""/>
      <w:lvlJc w:val="left"/>
      <w:pPr>
        <w:tabs>
          <w:tab w:val="num" w:pos="5040"/>
        </w:tabs>
        <w:ind w:left="5040" w:hanging="360"/>
      </w:pPr>
      <w:rPr>
        <w:rFonts w:ascii="Symbol" w:hAnsi="Symbol" w:hint="default"/>
      </w:rPr>
    </w:lvl>
    <w:lvl w:ilvl="7" w:tplc="53764374" w:tentative="1">
      <w:start w:val="1"/>
      <w:numFmt w:val="bullet"/>
      <w:lvlText w:val=""/>
      <w:lvlJc w:val="left"/>
      <w:pPr>
        <w:tabs>
          <w:tab w:val="num" w:pos="5760"/>
        </w:tabs>
        <w:ind w:left="5760" w:hanging="360"/>
      </w:pPr>
      <w:rPr>
        <w:rFonts w:ascii="Symbol" w:hAnsi="Symbol" w:hint="default"/>
      </w:rPr>
    </w:lvl>
    <w:lvl w:ilvl="8" w:tplc="25BE3C5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9644644"/>
    <w:multiLevelType w:val="multilevel"/>
    <w:tmpl w:val="382AFD4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24F42"/>
    <w:multiLevelType w:val="multilevel"/>
    <w:tmpl w:val="C9DC9DC6"/>
    <w:lvl w:ilvl="0">
      <w:start w:val="1"/>
      <w:numFmt w:val="decimal"/>
      <w:pStyle w:val="Titolo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43" w15:restartNumberingAfterBreak="0">
    <w:nsid w:val="7EA66864"/>
    <w:multiLevelType w:val="hybridMultilevel"/>
    <w:tmpl w:val="454C0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41"/>
  </w:num>
  <w:num w:numId="4">
    <w:abstractNumId w:val="6"/>
  </w:num>
  <w:num w:numId="5">
    <w:abstractNumId w:val="2"/>
  </w:num>
  <w:num w:numId="6">
    <w:abstractNumId w:val="0"/>
  </w:num>
  <w:num w:numId="7">
    <w:abstractNumId w:val="36"/>
  </w:num>
  <w:num w:numId="8">
    <w:abstractNumId w:val="28"/>
  </w:num>
  <w:num w:numId="9">
    <w:abstractNumId w:val="11"/>
  </w:num>
  <w:num w:numId="10">
    <w:abstractNumId w:val="16"/>
  </w:num>
  <w:num w:numId="11">
    <w:abstractNumId w:val="39"/>
  </w:num>
  <w:num w:numId="12">
    <w:abstractNumId w:val="19"/>
  </w:num>
  <w:num w:numId="13">
    <w:abstractNumId w:val="34"/>
  </w:num>
  <w:num w:numId="14">
    <w:abstractNumId w:val="1"/>
  </w:num>
  <w:num w:numId="15">
    <w:abstractNumId w:val="43"/>
  </w:num>
  <w:num w:numId="16">
    <w:abstractNumId w:val="7"/>
  </w:num>
  <w:num w:numId="17">
    <w:abstractNumId w:val="12"/>
  </w:num>
  <w:num w:numId="18">
    <w:abstractNumId w:val="37"/>
  </w:num>
  <w:num w:numId="19">
    <w:abstractNumId w:val="23"/>
  </w:num>
  <w:num w:numId="20">
    <w:abstractNumId w:val="20"/>
  </w:num>
  <w:num w:numId="21">
    <w:abstractNumId w:val="10"/>
  </w:num>
  <w:num w:numId="22">
    <w:abstractNumId w:val="29"/>
  </w:num>
  <w:num w:numId="23">
    <w:abstractNumId w:val="18"/>
  </w:num>
  <w:num w:numId="24">
    <w:abstractNumId w:val="30"/>
  </w:num>
  <w:num w:numId="25">
    <w:abstractNumId w:val="25"/>
  </w:num>
  <w:num w:numId="26">
    <w:abstractNumId w:val="15"/>
  </w:num>
  <w:num w:numId="27">
    <w:abstractNumId w:val="27"/>
  </w:num>
  <w:num w:numId="28">
    <w:abstractNumId w:val="14"/>
  </w:num>
  <w:num w:numId="29">
    <w:abstractNumId w:val="21"/>
  </w:num>
  <w:num w:numId="30">
    <w:abstractNumId w:val="26"/>
  </w:num>
  <w:num w:numId="31">
    <w:abstractNumId w:val="13"/>
  </w:num>
  <w:num w:numId="32">
    <w:abstractNumId w:val="9"/>
  </w:num>
  <w:num w:numId="33">
    <w:abstractNumId w:val="38"/>
  </w:num>
  <w:num w:numId="34">
    <w:abstractNumId w:val="8"/>
  </w:num>
  <w:num w:numId="35">
    <w:abstractNumId w:val="5"/>
  </w:num>
  <w:num w:numId="36">
    <w:abstractNumId w:val="33"/>
  </w:num>
  <w:num w:numId="37">
    <w:abstractNumId w:val="24"/>
  </w:num>
  <w:num w:numId="38">
    <w:abstractNumId w:val="22"/>
  </w:num>
  <w:num w:numId="39">
    <w:abstractNumId w:val="4"/>
  </w:num>
  <w:num w:numId="40">
    <w:abstractNumId w:val="31"/>
  </w:num>
  <w:num w:numId="41">
    <w:abstractNumId w:val="40"/>
  </w:num>
  <w:num w:numId="42">
    <w:abstractNumId w:val="32"/>
  </w:num>
  <w:num w:numId="43">
    <w:abstractNumId w:val="17"/>
  </w:num>
  <w:num w:numId="4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F8"/>
    <w:rsid w:val="00000E31"/>
    <w:rsid w:val="00002AB4"/>
    <w:rsid w:val="000055E0"/>
    <w:rsid w:val="00006041"/>
    <w:rsid w:val="00010F26"/>
    <w:rsid w:val="00013B72"/>
    <w:rsid w:val="00013FEC"/>
    <w:rsid w:val="00014907"/>
    <w:rsid w:val="00020EF1"/>
    <w:rsid w:val="00024660"/>
    <w:rsid w:val="0002559E"/>
    <w:rsid w:val="00025F2E"/>
    <w:rsid w:val="00026800"/>
    <w:rsid w:val="00043291"/>
    <w:rsid w:val="00043B4A"/>
    <w:rsid w:val="0004625E"/>
    <w:rsid w:val="00047B3F"/>
    <w:rsid w:val="00051F35"/>
    <w:rsid w:val="00054786"/>
    <w:rsid w:val="00062740"/>
    <w:rsid w:val="00063B55"/>
    <w:rsid w:val="000677B4"/>
    <w:rsid w:val="0007213E"/>
    <w:rsid w:val="00072683"/>
    <w:rsid w:val="00073412"/>
    <w:rsid w:val="00074F0A"/>
    <w:rsid w:val="00077816"/>
    <w:rsid w:val="00080270"/>
    <w:rsid w:val="00080453"/>
    <w:rsid w:val="00080C8D"/>
    <w:rsid w:val="00081BE1"/>
    <w:rsid w:val="00082A66"/>
    <w:rsid w:val="00084AED"/>
    <w:rsid w:val="0008643C"/>
    <w:rsid w:val="00087A2D"/>
    <w:rsid w:val="00092D69"/>
    <w:rsid w:val="00093C73"/>
    <w:rsid w:val="00095265"/>
    <w:rsid w:val="00095F2A"/>
    <w:rsid w:val="00097E9B"/>
    <w:rsid w:val="000A4399"/>
    <w:rsid w:val="000A796C"/>
    <w:rsid w:val="000B29FE"/>
    <w:rsid w:val="000B3A42"/>
    <w:rsid w:val="000C038C"/>
    <w:rsid w:val="000C1F30"/>
    <w:rsid w:val="000C20A2"/>
    <w:rsid w:val="000C255F"/>
    <w:rsid w:val="000C4EA4"/>
    <w:rsid w:val="000C5712"/>
    <w:rsid w:val="000D1EAB"/>
    <w:rsid w:val="000D5A54"/>
    <w:rsid w:val="000D66A5"/>
    <w:rsid w:val="000E370C"/>
    <w:rsid w:val="000E4932"/>
    <w:rsid w:val="000F1C73"/>
    <w:rsid w:val="000F3EFA"/>
    <w:rsid w:val="000F4475"/>
    <w:rsid w:val="000F68C3"/>
    <w:rsid w:val="001025E3"/>
    <w:rsid w:val="00102849"/>
    <w:rsid w:val="00104A91"/>
    <w:rsid w:val="00105824"/>
    <w:rsid w:val="00106EDB"/>
    <w:rsid w:val="0011257E"/>
    <w:rsid w:val="00114871"/>
    <w:rsid w:val="001161C8"/>
    <w:rsid w:val="00126BD7"/>
    <w:rsid w:val="00127E21"/>
    <w:rsid w:val="0013090C"/>
    <w:rsid w:val="001358FD"/>
    <w:rsid w:val="00141CDD"/>
    <w:rsid w:val="0014285C"/>
    <w:rsid w:val="00145A49"/>
    <w:rsid w:val="00146B12"/>
    <w:rsid w:val="001471C1"/>
    <w:rsid w:val="00147D19"/>
    <w:rsid w:val="00152497"/>
    <w:rsid w:val="00152B5F"/>
    <w:rsid w:val="0015312B"/>
    <w:rsid w:val="00153653"/>
    <w:rsid w:val="00157CA7"/>
    <w:rsid w:val="00160C83"/>
    <w:rsid w:val="001610BC"/>
    <w:rsid w:val="00161A48"/>
    <w:rsid w:val="00163120"/>
    <w:rsid w:val="00164795"/>
    <w:rsid w:val="00165F53"/>
    <w:rsid w:val="00167131"/>
    <w:rsid w:val="0017029D"/>
    <w:rsid w:val="00172049"/>
    <w:rsid w:val="00172946"/>
    <w:rsid w:val="00172D82"/>
    <w:rsid w:val="001732C8"/>
    <w:rsid w:val="00176343"/>
    <w:rsid w:val="00177EE9"/>
    <w:rsid w:val="001807CF"/>
    <w:rsid w:val="00182E79"/>
    <w:rsid w:val="001854D7"/>
    <w:rsid w:val="00186F8D"/>
    <w:rsid w:val="00187E55"/>
    <w:rsid w:val="00193EDA"/>
    <w:rsid w:val="00195E54"/>
    <w:rsid w:val="001A01E2"/>
    <w:rsid w:val="001A7B6C"/>
    <w:rsid w:val="001A7FB4"/>
    <w:rsid w:val="001B0201"/>
    <w:rsid w:val="001B154E"/>
    <w:rsid w:val="001B2AF3"/>
    <w:rsid w:val="001B4271"/>
    <w:rsid w:val="001B7122"/>
    <w:rsid w:val="001C28A1"/>
    <w:rsid w:val="001C4FF2"/>
    <w:rsid w:val="001C67B7"/>
    <w:rsid w:val="001C6A63"/>
    <w:rsid w:val="001C6ECA"/>
    <w:rsid w:val="001D1D9F"/>
    <w:rsid w:val="001D3AA1"/>
    <w:rsid w:val="001D5AA9"/>
    <w:rsid w:val="001D7B59"/>
    <w:rsid w:val="001E6796"/>
    <w:rsid w:val="001E6DC6"/>
    <w:rsid w:val="001E6F61"/>
    <w:rsid w:val="001F1E35"/>
    <w:rsid w:val="001F2D81"/>
    <w:rsid w:val="00203529"/>
    <w:rsid w:val="00207871"/>
    <w:rsid w:val="0022057F"/>
    <w:rsid w:val="00222C79"/>
    <w:rsid w:val="00226B1D"/>
    <w:rsid w:val="0023120F"/>
    <w:rsid w:val="00231575"/>
    <w:rsid w:val="00232021"/>
    <w:rsid w:val="00232883"/>
    <w:rsid w:val="0023299D"/>
    <w:rsid w:val="00232F8F"/>
    <w:rsid w:val="002339BA"/>
    <w:rsid w:val="0023513F"/>
    <w:rsid w:val="002355CE"/>
    <w:rsid w:val="0024412B"/>
    <w:rsid w:val="00250947"/>
    <w:rsid w:val="00255ACF"/>
    <w:rsid w:val="00261F19"/>
    <w:rsid w:val="00261FC7"/>
    <w:rsid w:val="00262C70"/>
    <w:rsid w:val="00264759"/>
    <w:rsid w:val="002658B1"/>
    <w:rsid w:val="0026782F"/>
    <w:rsid w:val="00271577"/>
    <w:rsid w:val="00275233"/>
    <w:rsid w:val="002752A8"/>
    <w:rsid w:val="0027640B"/>
    <w:rsid w:val="0028284A"/>
    <w:rsid w:val="002838E6"/>
    <w:rsid w:val="002908F8"/>
    <w:rsid w:val="00293C0D"/>
    <w:rsid w:val="002945AB"/>
    <w:rsid w:val="00295517"/>
    <w:rsid w:val="00296E6B"/>
    <w:rsid w:val="002970A4"/>
    <w:rsid w:val="002976A4"/>
    <w:rsid w:val="002A2B36"/>
    <w:rsid w:val="002A7FEA"/>
    <w:rsid w:val="002B3CDA"/>
    <w:rsid w:val="002C0767"/>
    <w:rsid w:val="002C2907"/>
    <w:rsid w:val="002C41B1"/>
    <w:rsid w:val="002D0D5C"/>
    <w:rsid w:val="002D1A68"/>
    <w:rsid w:val="002D2D62"/>
    <w:rsid w:val="002D7137"/>
    <w:rsid w:val="002E550A"/>
    <w:rsid w:val="002E5674"/>
    <w:rsid w:val="002F2715"/>
    <w:rsid w:val="002F2E18"/>
    <w:rsid w:val="002F7F50"/>
    <w:rsid w:val="003003F8"/>
    <w:rsid w:val="00300F18"/>
    <w:rsid w:val="00303A93"/>
    <w:rsid w:val="003061EB"/>
    <w:rsid w:val="00306D01"/>
    <w:rsid w:val="0030710D"/>
    <w:rsid w:val="003106FE"/>
    <w:rsid w:val="00311C5A"/>
    <w:rsid w:val="00314CF6"/>
    <w:rsid w:val="0031723B"/>
    <w:rsid w:val="003216A2"/>
    <w:rsid w:val="0032317D"/>
    <w:rsid w:val="0032748D"/>
    <w:rsid w:val="00334A47"/>
    <w:rsid w:val="00335959"/>
    <w:rsid w:val="003359AE"/>
    <w:rsid w:val="0034100B"/>
    <w:rsid w:val="003426A4"/>
    <w:rsid w:val="00343104"/>
    <w:rsid w:val="0034345A"/>
    <w:rsid w:val="00343DE6"/>
    <w:rsid w:val="00343FE0"/>
    <w:rsid w:val="00344B52"/>
    <w:rsid w:val="00345538"/>
    <w:rsid w:val="00345548"/>
    <w:rsid w:val="00346DE8"/>
    <w:rsid w:val="00347F1C"/>
    <w:rsid w:val="00353543"/>
    <w:rsid w:val="0035393D"/>
    <w:rsid w:val="0035458E"/>
    <w:rsid w:val="00355AF2"/>
    <w:rsid w:val="00363625"/>
    <w:rsid w:val="003638BA"/>
    <w:rsid w:val="00372C10"/>
    <w:rsid w:val="00373CB2"/>
    <w:rsid w:val="003757D4"/>
    <w:rsid w:val="00377330"/>
    <w:rsid w:val="00377B29"/>
    <w:rsid w:val="00381613"/>
    <w:rsid w:val="0038166C"/>
    <w:rsid w:val="003844E3"/>
    <w:rsid w:val="00385B02"/>
    <w:rsid w:val="003876E4"/>
    <w:rsid w:val="00390C53"/>
    <w:rsid w:val="00390DC6"/>
    <w:rsid w:val="003914B0"/>
    <w:rsid w:val="003922E9"/>
    <w:rsid w:val="00392BB4"/>
    <w:rsid w:val="00395DC7"/>
    <w:rsid w:val="003975FD"/>
    <w:rsid w:val="003A17CC"/>
    <w:rsid w:val="003A6EC0"/>
    <w:rsid w:val="003A7499"/>
    <w:rsid w:val="003A77FF"/>
    <w:rsid w:val="003A7A24"/>
    <w:rsid w:val="003A7F40"/>
    <w:rsid w:val="003B0A74"/>
    <w:rsid w:val="003B584A"/>
    <w:rsid w:val="003B5A53"/>
    <w:rsid w:val="003C2180"/>
    <w:rsid w:val="003C4B3B"/>
    <w:rsid w:val="003C5FD1"/>
    <w:rsid w:val="003D0403"/>
    <w:rsid w:val="003D258C"/>
    <w:rsid w:val="003D26A7"/>
    <w:rsid w:val="003D418F"/>
    <w:rsid w:val="003E455F"/>
    <w:rsid w:val="003E7BC8"/>
    <w:rsid w:val="003F1446"/>
    <w:rsid w:val="003F3C8D"/>
    <w:rsid w:val="003F4BF2"/>
    <w:rsid w:val="003F4DC7"/>
    <w:rsid w:val="003F75D3"/>
    <w:rsid w:val="003F7F77"/>
    <w:rsid w:val="00401257"/>
    <w:rsid w:val="00401B73"/>
    <w:rsid w:val="00406869"/>
    <w:rsid w:val="00406F8B"/>
    <w:rsid w:val="00407417"/>
    <w:rsid w:val="004108C3"/>
    <w:rsid w:val="00410B70"/>
    <w:rsid w:val="004149BA"/>
    <w:rsid w:val="004156B3"/>
    <w:rsid w:val="004169CA"/>
    <w:rsid w:val="00416BAD"/>
    <w:rsid w:val="00416BE8"/>
    <w:rsid w:val="004175B4"/>
    <w:rsid w:val="004212F8"/>
    <w:rsid w:val="00423D22"/>
    <w:rsid w:val="0042406F"/>
    <w:rsid w:val="004246D7"/>
    <w:rsid w:val="00433B1F"/>
    <w:rsid w:val="00442C88"/>
    <w:rsid w:val="00444610"/>
    <w:rsid w:val="00447BE7"/>
    <w:rsid w:val="0046347C"/>
    <w:rsid w:val="00474163"/>
    <w:rsid w:val="00482AF0"/>
    <w:rsid w:val="0048368A"/>
    <w:rsid w:val="004845F7"/>
    <w:rsid w:val="0048605C"/>
    <w:rsid w:val="0048655F"/>
    <w:rsid w:val="004876DB"/>
    <w:rsid w:val="00487CF5"/>
    <w:rsid w:val="0049452A"/>
    <w:rsid w:val="00495DED"/>
    <w:rsid w:val="004A156A"/>
    <w:rsid w:val="004A77EA"/>
    <w:rsid w:val="004B1848"/>
    <w:rsid w:val="004B2819"/>
    <w:rsid w:val="004B2DC6"/>
    <w:rsid w:val="004B7574"/>
    <w:rsid w:val="004B7D70"/>
    <w:rsid w:val="004C0210"/>
    <w:rsid w:val="004C3420"/>
    <w:rsid w:val="004D0C40"/>
    <w:rsid w:val="004D10B6"/>
    <w:rsid w:val="004D1E1B"/>
    <w:rsid w:val="004D4351"/>
    <w:rsid w:val="004D673E"/>
    <w:rsid w:val="004E0495"/>
    <w:rsid w:val="004E132E"/>
    <w:rsid w:val="004E3821"/>
    <w:rsid w:val="004E4B0E"/>
    <w:rsid w:val="004E62E3"/>
    <w:rsid w:val="004E7997"/>
    <w:rsid w:val="004F1228"/>
    <w:rsid w:val="004F3487"/>
    <w:rsid w:val="005008BA"/>
    <w:rsid w:val="00501113"/>
    <w:rsid w:val="00501F4A"/>
    <w:rsid w:val="00505F97"/>
    <w:rsid w:val="00506C2B"/>
    <w:rsid w:val="005077E2"/>
    <w:rsid w:val="00511D1C"/>
    <w:rsid w:val="00512358"/>
    <w:rsid w:val="0051299B"/>
    <w:rsid w:val="00513ED3"/>
    <w:rsid w:val="005154E4"/>
    <w:rsid w:val="00520D9B"/>
    <w:rsid w:val="0052179D"/>
    <w:rsid w:val="005221A2"/>
    <w:rsid w:val="005252E7"/>
    <w:rsid w:val="005257C8"/>
    <w:rsid w:val="00530800"/>
    <w:rsid w:val="005325EC"/>
    <w:rsid w:val="005327CE"/>
    <w:rsid w:val="00534BC2"/>
    <w:rsid w:val="00540828"/>
    <w:rsid w:val="00543D86"/>
    <w:rsid w:val="0055026B"/>
    <w:rsid w:val="00551606"/>
    <w:rsid w:val="00553C24"/>
    <w:rsid w:val="00555230"/>
    <w:rsid w:val="00555BC2"/>
    <w:rsid w:val="00557294"/>
    <w:rsid w:val="0055749D"/>
    <w:rsid w:val="00561A8B"/>
    <w:rsid w:val="005635BC"/>
    <w:rsid w:val="00563822"/>
    <w:rsid w:val="0056450A"/>
    <w:rsid w:val="005656A1"/>
    <w:rsid w:val="005705E3"/>
    <w:rsid w:val="00577EF0"/>
    <w:rsid w:val="00581157"/>
    <w:rsid w:val="005830C3"/>
    <w:rsid w:val="00584EF8"/>
    <w:rsid w:val="005A2A9F"/>
    <w:rsid w:val="005A4FDA"/>
    <w:rsid w:val="005A71C7"/>
    <w:rsid w:val="005B32E1"/>
    <w:rsid w:val="005B587E"/>
    <w:rsid w:val="005D1D7E"/>
    <w:rsid w:val="005D211A"/>
    <w:rsid w:val="005D3126"/>
    <w:rsid w:val="005E1A4E"/>
    <w:rsid w:val="005E32F6"/>
    <w:rsid w:val="005E351C"/>
    <w:rsid w:val="005E3923"/>
    <w:rsid w:val="005F1BB8"/>
    <w:rsid w:val="005F2A99"/>
    <w:rsid w:val="00602ABA"/>
    <w:rsid w:val="00602DF7"/>
    <w:rsid w:val="006033BC"/>
    <w:rsid w:val="00606DFC"/>
    <w:rsid w:val="00607AFA"/>
    <w:rsid w:val="0061562B"/>
    <w:rsid w:val="006156C2"/>
    <w:rsid w:val="00617770"/>
    <w:rsid w:val="0062050A"/>
    <w:rsid w:val="006221D9"/>
    <w:rsid w:val="00626A90"/>
    <w:rsid w:val="00627DA7"/>
    <w:rsid w:val="00632C66"/>
    <w:rsid w:val="00634AE6"/>
    <w:rsid w:val="00642EF9"/>
    <w:rsid w:val="00643A57"/>
    <w:rsid w:val="006541C0"/>
    <w:rsid w:val="00654A40"/>
    <w:rsid w:val="0065587E"/>
    <w:rsid w:val="006602A7"/>
    <w:rsid w:val="00670082"/>
    <w:rsid w:val="00671068"/>
    <w:rsid w:val="00672B32"/>
    <w:rsid w:val="0067512C"/>
    <w:rsid w:val="006800BC"/>
    <w:rsid w:val="006853EC"/>
    <w:rsid w:val="00691910"/>
    <w:rsid w:val="00696676"/>
    <w:rsid w:val="006A1359"/>
    <w:rsid w:val="006A18D9"/>
    <w:rsid w:val="006A1AC6"/>
    <w:rsid w:val="006A1D7E"/>
    <w:rsid w:val="006A7AFA"/>
    <w:rsid w:val="006B245C"/>
    <w:rsid w:val="006B246E"/>
    <w:rsid w:val="006B28C0"/>
    <w:rsid w:val="006B3B47"/>
    <w:rsid w:val="006C1005"/>
    <w:rsid w:val="006C4F36"/>
    <w:rsid w:val="006C6CE2"/>
    <w:rsid w:val="006D2B5F"/>
    <w:rsid w:val="006D6571"/>
    <w:rsid w:val="006E256D"/>
    <w:rsid w:val="006F00DC"/>
    <w:rsid w:val="006F24D4"/>
    <w:rsid w:val="006F2F0A"/>
    <w:rsid w:val="006F5342"/>
    <w:rsid w:val="006F5E7D"/>
    <w:rsid w:val="006F6CB0"/>
    <w:rsid w:val="006F6CBF"/>
    <w:rsid w:val="006F7027"/>
    <w:rsid w:val="00700576"/>
    <w:rsid w:val="00700A79"/>
    <w:rsid w:val="00701B2B"/>
    <w:rsid w:val="0070289D"/>
    <w:rsid w:val="00704D68"/>
    <w:rsid w:val="007102E1"/>
    <w:rsid w:val="00711D7E"/>
    <w:rsid w:val="00716B0E"/>
    <w:rsid w:val="007212B1"/>
    <w:rsid w:val="00721FE4"/>
    <w:rsid w:val="00724CF8"/>
    <w:rsid w:val="007252B9"/>
    <w:rsid w:val="00725C3D"/>
    <w:rsid w:val="007306A9"/>
    <w:rsid w:val="00732957"/>
    <w:rsid w:val="00733B47"/>
    <w:rsid w:val="0073538E"/>
    <w:rsid w:val="00750145"/>
    <w:rsid w:val="007571CF"/>
    <w:rsid w:val="00760CC8"/>
    <w:rsid w:val="00761248"/>
    <w:rsid w:val="007614B2"/>
    <w:rsid w:val="00761C09"/>
    <w:rsid w:val="00763CFB"/>
    <w:rsid w:val="00763EE7"/>
    <w:rsid w:val="00765AE5"/>
    <w:rsid w:val="007705C4"/>
    <w:rsid w:val="00776472"/>
    <w:rsid w:val="00776B65"/>
    <w:rsid w:val="00777DC8"/>
    <w:rsid w:val="00781108"/>
    <w:rsid w:val="007818D5"/>
    <w:rsid w:val="007818D9"/>
    <w:rsid w:val="0078403A"/>
    <w:rsid w:val="00790261"/>
    <w:rsid w:val="0079531E"/>
    <w:rsid w:val="00795AD1"/>
    <w:rsid w:val="00795D6B"/>
    <w:rsid w:val="00796477"/>
    <w:rsid w:val="00797837"/>
    <w:rsid w:val="007A1783"/>
    <w:rsid w:val="007B24BC"/>
    <w:rsid w:val="007B2ED9"/>
    <w:rsid w:val="007C1144"/>
    <w:rsid w:val="007C6C54"/>
    <w:rsid w:val="007C7498"/>
    <w:rsid w:val="007D1D43"/>
    <w:rsid w:val="007D7A28"/>
    <w:rsid w:val="007E126A"/>
    <w:rsid w:val="007E1681"/>
    <w:rsid w:val="007F0FF0"/>
    <w:rsid w:val="007F3749"/>
    <w:rsid w:val="007F397F"/>
    <w:rsid w:val="007F5881"/>
    <w:rsid w:val="0080347F"/>
    <w:rsid w:val="0080388C"/>
    <w:rsid w:val="00804150"/>
    <w:rsid w:val="008041EC"/>
    <w:rsid w:val="00805531"/>
    <w:rsid w:val="00815CD8"/>
    <w:rsid w:val="00817D32"/>
    <w:rsid w:val="00817E37"/>
    <w:rsid w:val="00820260"/>
    <w:rsid w:val="00820981"/>
    <w:rsid w:val="00821DB0"/>
    <w:rsid w:val="00822ECB"/>
    <w:rsid w:val="0082385E"/>
    <w:rsid w:val="0082651A"/>
    <w:rsid w:val="00832640"/>
    <w:rsid w:val="008326C8"/>
    <w:rsid w:val="0083489C"/>
    <w:rsid w:val="00835818"/>
    <w:rsid w:val="00837265"/>
    <w:rsid w:val="008375CD"/>
    <w:rsid w:val="0085021D"/>
    <w:rsid w:val="008523C8"/>
    <w:rsid w:val="00852DD6"/>
    <w:rsid w:val="00856A05"/>
    <w:rsid w:val="008577BB"/>
    <w:rsid w:val="00861C55"/>
    <w:rsid w:val="00862728"/>
    <w:rsid w:val="00864A2E"/>
    <w:rsid w:val="00874E34"/>
    <w:rsid w:val="0088012E"/>
    <w:rsid w:val="008819F6"/>
    <w:rsid w:val="00881B04"/>
    <w:rsid w:val="00890C67"/>
    <w:rsid w:val="00891558"/>
    <w:rsid w:val="00891B82"/>
    <w:rsid w:val="00894FE1"/>
    <w:rsid w:val="0089528C"/>
    <w:rsid w:val="008A59F0"/>
    <w:rsid w:val="008A6047"/>
    <w:rsid w:val="008A7DEA"/>
    <w:rsid w:val="008B39F8"/>
    <w:rsid w:val="008B3F77"/>
    <w:rsid w:val="008B455A"/>
    <w:rsid w:val="008C129E"/>
    <w:rsid w:val="008C19F6"/>
    <w:rsid w:val="008C54BD"/>
    <w:rsid w:val="008C7316"/>
    <w:rsid w:val="008D5FFF"/>
    <w:rsid w:val="008D773C"/>
    <w:rsid w:val="008D7EF9"/>
    <w:rsid w:val="008E1646"/>
    <w:rsid w:val="008E5C4A"/>
    <w:rsid w:val="008E70D1"/>
    <w:rsid w:val="008F0075"/>
    <w:rsid w:val="008F6F48"/>
    <w:rsid w:val="008F7688"/>
    <w:rsid w:val="00900964"/>
    <w:rsid w:val="00900EE4"/>
    <w:rsid w:val="009027E0"/>
    <w:rsid w:val="00902AAB"/>
    <w:rsid w:val="00902B13"/>
    <w:rsid w:val="00903C21"/>
    <w:rsid w:val="00910669"/>
    <w:rsid w:val="00910956"/>
    <w:rsid w:val="00915890"/>
    <w:rsid w:val="00920470"/>
    <w:rsid w:val="00921B1E"/>
    <w:rsid w:val="00923654"/>
    <w:rsid w:val="009237B6"/>
    <w:rsid w:val="009248F6"/>
    <w:rsid w:val="00925EBF"/>
    <w:rsid w:val="0093230E"/>
    <w:rsid w:val="0093442F"/>
    <w:rsid w:val="00936673"/>
    <w:rsid w:val="0094150F"/>
    <w:rsid w:val="00943F77"/>
    <w:rsid w:val="00952CD7"/>
    <w:rsid w:val="00955DD5"/>
    <w:rsid w:val="00956041"/>
    <w:rsid w:val="00957864"/>
    <w:rsid w:val="00957C7A"/>
    <w:rsid w:val="00960E5A"/>
    <w:rsid w:val="0096180B"/>
    <w:rsid w:val="00962AA2"/>
    <w:rsid w:val="00967727"/>
    <w:rsid w:val="00974FEC"/>
    <w:rsid w:val="009810F3"/>
    <w:rsid w:val="009811D9"/>
    <w:rsid w:val="00986AA6"/>
    <w:rsid w:val="00986C9D"/>
    <w:rsid w:val="009911CC"/>
    <w:rsid w:val="00997ED9"/>
    <w:rsid w:val="009A1CB3"/>
    <w:rsid w:val="009A31D0"/>
    <w:rsid w:val="009B0F48"/>
    <w:rsid w:val="009B1A9B"/>
    <w:rsid w:val="009B3F82"/>
    <w:rsid w:val="009B6081"/>
    <w:rsid w:val="009C1683"/>
    <w:rsid w:val="009C1B83"/>
    <w:rsid w:val="009C30B9"/>
    <w:rsid w:val="009D01AE"/>
    <w:rsid w:val="009D2387"/>
    <w:rsid w:val="009D485A"/>
    <w:rsid w:val="009D5E22"/>
    <w:rsid w:val="009D7184"/>
    <w:rsid w:val="009F2D5C"/>
    <w:rsid w:val="009F30AA"/>
    <w:rsid w:val="009F3396"/>
    <w:rsid w:val="009F3F5F"/>
    <w:rsid w:val="009F4DC7"/>
    <w:rsid w:val="009F511B"/>
    <w:rsid w:val="009F6538"/>
    <w:rsid w:val="00A003B2"/>
    <w:rsid w:val="00A0054D"/>
    <w:rsid w:val="00A02666"/>
    <w:rsid w:val="00A03311"/>
    <w:rsid w:val="00A0356F"/>
    <w:rsid w:val="00A06515"/>
    <w:rsid w:val="00A0673D"/>
    <w:rsid w:val="00A112B4"/>
    <w:rsid w:val="00A13EB2"/>
    <w:rsid w:val="00A16143"/>
    <w:rsid w:val="00A17781"/>
    <w:rsid w:val="00A2366C"/>
    <w:rsid w:val="00A249A1"/>
    <w:rsid w:val="00A24F70"/>
    <w:rsid w:val="00A26503"/>
    <w:rsid w:val="00A27FE8"/>
    <w:rsid w:val="00A42048"/>
    <w:rsid w:val="00A47523"/>
    <w:rsid w:val="00A5188A"/>
    <w:rsid w:val="00A52606"/>
    <w:rsid w:val="00A61124"/>
    <w:rsid w:val="00A63513"/>
    <w:rsid w:val="00A746A4"/>
    <w:rsid w:val="00A76C94"/>
    <w:rsid w:val="00A816C7"/>
    <w:rsid w:val="00A81E07"/>
    <w:rsid w:val="00A8479D"/>
    <w:rsid w:val="00A85996"/>
    <w:rsid w:val="00A87595"/>
    <w:rsid w:val="00A94D23"/>
    <w:rsid w:val="00A958FE"/>
    <w:rsid w:val="00AA19DC"/>
    <w:rsid w:val="00AA20CA"/>
    <w:rsid w:val="00AA2683"/>
    <w:rsid w:val="00AA4D2B"/>
    <w:rsid w:val="00AB0883"/>
    <w:rsid w:val="00AB408E"/>
    <w:rsid w:val="00AB5BFA"/>
    <w:rsid w:val="00AB6936"/>
    <w:rsid w:val="00AC1807"/>
    <w:rsid w:val="00AC2911"/>
    <w:rsid w:val="00AC458A"/>
    <w:rsid w:val="00AC46B7"/>
    <w:rsid w:val="00AC538F"/>
    <w:rsid w:val="00AD1283"/>
    <w:rsid w:val="00AD244E"/>
    <w:rsid w:val="00AD5C62"/>
    <w:rsid w:val="00AE33C9"/>
    <w:rsid w:val="00B13235"/>
    <w:rsid w:val="00B13AD6"/>
    <w:rsid w:val="00B248EA"/>
    <w:rsid w:val="00B35901"/>
    <w:rsid w:val="00B35C0F"/>
    <w:rsid w:val="00B37EB3"/>
    <w:rsid w:val="00B46241"/>
    <w:rsid w:val="00B53C2B"/>
    <w:rsid w:val="00B54DF0"/>
    <w:rsid w:val="00B55BB3"/>
    <w:rsid w:val="00B5782E"/>
    <w:rsid w:val="00B6146B"/>
    <w:rsid w:val="00B62F92"/>
    <w:rsid w:val="00B657DF"/>
    <w:rsid w:val="00B65CD7"/>
    <w:rsid w:val="00B678CF"/>
    <w:rsid w:val="00B74B6B"/>
    <w:rsid w:val="00B77E33"/>
    <w:rsid w:val="00B82E61"/>
    <w:rsid w:val="00B86F19"/>
    <w:rsid w:val="00B87C28"/>
    <w:rsid w:val="00B93036"/>
    <w:rsid w:val="00B95736"/>
    <w:rsid w:val="00B95760"/>
    <w:rsid w:val="00B95F9A"/>
    <w:rsid w:val="00B96F61"/>
    <w:rsid w:val="00BA2284"/>
    <w:rsid w:val="00BA28F1"/>
    <w:rsid w:val="00BA2D96"/>
    <w:rsid w:val="00BA2DA1"/>
    <w:rsid w:val="00BA3362"/>
    <w:rsid w:val="00BA336E"/>
    <w:rsid w:val="00BA392B"/>
    <w:rsid w:val="00BA5301"/>
    <w:rsid w:val="00BA5E7D"/>
    <w:rsid w:val="00BA7B3C"/>
    <w:rsid w:val="00BB134A"/>
    <w:rsid w:val="00BB5A1F"/>
    <w:rsid w:val="00BB6949"/>
    <w:rsid w:val="00BC22D8"/>
    <w:rsid w:val="00BC2AEF"/>
    <w:rsid w:val="00BC2E04"/>
    <w:rsid w:val="00BC79C7"/>
    <w:rsid w:val="00BD0064"/>
    <w:rsid w:val="00BD2012"/>
    <w:rsid w:val="00BD3844"/>
    <w:rsid w:val="00BD5D95"/>
    <w:rsid w:val="00BD78B8"/>
    <w:rsid w:val="00BE5B99"/>
    <w:rsid w:val="00BE7DAA"/>
    <w:rsid w:val="00BF0178"/>
    <w:rsid w:val="00BF42DB"/>
    <w:rsid w:val="00BF7509"/>
    <w:rsid w:val="00C0119B"/>
    <w:rsid w:val="00C01266"/>
    <w:rsid w:val="00C03BE4"/>
    <w:rsid w:val="00C04BC3"/>
    <w:rsid w:val="00C06937"/>
    <w:rsid w:val="00C06C43"/>
    <w:rsid w:val="00C07FC3"/>
    <w:rsid w:val="00C10F1F"/>
    <w:rsid w:val="00C1311E"/>
    <w:rsid w:val="00C13CC5"/>
    <w:rsid w:val="00C2099D"/>
    <w:rsid w:val="00C20F64"/>
    <w:rsid w:val="00C21053"/>
    <w:rsid w:val="00C23969"/>
    <w:rsid w:val="00C23D59"/>
    <w:rsid w:val="00C25628"/>
    <w:rsid w:val="00C2658F"/>
    <w:rsid w:val="00C270C9"/>
    <w:rsid w:val="00C275C6"/>
    <w:rsid w:val="00C31BE2"/>
    <w:rsid w:val="00C40834"/>
    <w:rsid w:val="00C40AC7"/>
    <w:rsid w:val="00C40B3B"/>
    <w:rsid w:val="00C50536"/>
    <w:rsid w:val="00C50A20"/>
    <w:rsid w:val="00C54E63"/>
    <w:rsid w:val="00C552C4"/>
    <w:rsid w:val="00C56048"/>
    <w:rsid w:val="00C60920"/>
    <w:rsid w:val="00C628DB"/>
    <w:rsid w:val="00C63DB2"/>
    <w:rsid w:val="00C64F60"/>
    <w:rsid w:val="00C71D12"/>
    <w:rsid w:val="00C73695"/>
    <w:rsid w:val="00C760AB"/>
    <w:rsid w:val="00C80503"/>
    <w:rsid w:val="00C807D8"/>
    <w:rsid w:val="00C82B2E"/>
    <w:rsid w:val="00C82BBD"/>
    <w:rsid w:val="00C85338"/>
    <w:rsid w:val="00C86AAC"/>
    <w:rsid w:val="00C8706D"/>
    <w:rsid w:val="00C87168"/>
    <w:rsid w:val="00C9250B"/>
    <w:rsid w:val="00C956C3"/>
    <w:rsid w:val="00C96B49"/>
    <w:rsid w:val="00CA5D31"/>
    <w:rsid w:val="00CB0ED8"/>
    <w:rsid w:val="00CB706E"/>
    <w:rsid w:val="00CC1B9B"/>
    <w:rsid w:val="00CC5108"/>
    <w:rsid w:val="00CD07E9"/>
    <w:rsid w:val="00CD083E"/>
    <w:rsid w:val="00CD3D17"/>
    <w:rsid w:val="00CD5E5F"/>
    <w:rsid w:val="00CD688F"/>
    <w:rsid w:val="00CD6BB1"/>
    <w:rsid w:val="00CD7089"/>
    <w:rsid w:val="00CD7D62"/>
    <w:rsid w:val="00CE093D"/>
    <w:rsid w:val="00CE2885"/>
    <w:rsid w:val="00CE3A68"/>
    <w:rsid w:val="00CE6DAA"/>
    <w:rsid w:val="00CE703E"/>
    <w:rsid w:val="00CF3ABA"/>
    <w:rsid w:val="00CF4C56"/>
    <w:rsid w:val="00D0510D"/>
    <w:rsid w:val="00D07F5D"/>
    <w:rsid w:val="00D1024E"/>
    <w:rsid w:val="00D12ED4"/>
    <w:rsid w:val="00D15C7B"/>
    <w:rsid w:val="00D2482F"/>
    <w:rsid w:val="00D248C0"/>
    <w:rsid w:val="00D26ED4"/>
    <w:rsid w:val="00D2734A"/>
    <w:rsid w:val="00D27C29"/>
    <w:rsid w:val="00D3318F"/>
    <w:rsid w:val="00D3618A"/>
    <w:rsid w:val="00D36A49"/>
    <w:rsid w:val="00D37C68"/>
    <w:rsid w:val="00D44555"/>
    <w:rsid w:val="00D668F2"/>
    <w:rsid w:val="00D66BB3"/>
    <w:rsid w:val="00D70D41"/>
    <w:rsid w:val="00D71EC2"/>
    <w:rsid w:val="00D726C2"/>
    <w:rsid w:val="00D72D0B"/>
    <w:rsid w:val="00D739F3"/>
    <w:rsid w:val="00D7504D"/>
    <w:rsid w:val="00D83D24"/>
    <w:rsid w:val="00D83E74"/>
    <w:rsid w:val="00D86D25"/>
    <w:rsid w:val="00D90B6B"/>
    <w:rsid w:val="00D925F5"/>
    <w:rsid w:val="00D97124"/>
    <w:rsid w:val="00DA354C"/>
    <w:rsid w:val="00DA388B"/>
    <w:rsid w:val="00DA38D2"/>
    <w:rsid w:val="00DA4129"/>
    <w:rsid w:val="00DA4F72"/>
    <w:rsid w:val="00DB1228"/>
    <w:rsid w:val="00DB1D4D"/>
    <w:rsid w:val="00DB533E"/>
    <w:rsid w:val="00DB6D9B"/>
    <w:rsid w:val="00DB7C5C"/>
    <w:rsid w:val="00DC4114"/>
    <w:rsid w:val="00DC43E6"/>
    <w:rsid w:val="00DD11DD"/>
    <w:rsid w:val="00DD61A9"/>
    <w:rsid w:val="00DD6475"/>
    <w:rsid w:val="00DD67CC"/>
    <w:rsid w:val="00DE1F43"/>
    <w:rsid w:val="00DF2FE2"/>
    <w:rsid w:val="00DF51DE"/>
    <w:rsid w:val="00DF5AAD"/>
    <w:rsid w:val="00DF633A"/>
    <w:rsid w:val="00DF7E07"/>
    <w:rsid w:val="00E00AE1"/>
    <w:rsid w:val="00E0298F"/>
    <w:rsid w:val="00E0346D"/>
    <w:rsid w:val="00E1093A"/>
    <w:rsid w:val="00E118BB"/>
    <w:rsid w:val="00E16ACC"/>
    <w:rsid w:val="00E16BD8"/>
    <w:rsid w:val="00E22E27"/>
    <w:rsid w:val="00E23E1D"/>
    <w:rsid w:val="00E2753A"/>
    <w:rsid w:val="00E33164"/>
    <w:rsid w:val="00E338E8"/>
    <w:rsid w:val="00E34C6D"/>
    <w:rsid w:val="00E43545"/>
    <w:rsid w:val="00E45B53"/>
    <w:rsid w:val="00E46329"/>
    <w:rsid w:val="00E46548"/>
    <w:rsid w:val="00E46D33"/>
    <w:rsid w:val="00E47C3D"/>
    <w:rsid w:val="00E47C91"/>
    <w:rsid w:val="00E5446A"/>
    <w:rsid w:val="00E6228E"/>
    <w:rsid w:val="00E71E7B"/>
    <w:rsid w:val="00E758BC"/>
    <w:rsid w:val="00E75A0E"/>
    <w:rsid w:val="00E8492E"/>
    <w:rsid w:val="00EA03A9"/>
    <w:rsid w:val="00EA1C79"/>
    <w:rsid w:val="00EB22A1"/>
    <w:rsid w:val="00EB2A0D"/>
    <w:rsid w:val="00EB3662"/>
    <w:rsid w:val="00EB4415"/>
    <w:rsid w:val="00EB7B45"/>
    <w:rsid w:val="00EC0AF1"/>
    <w:rsid w:val="00EC24EA"/>
    <w:rsid w:val="00EC2598"/>
    <w:rsid w:val="00EC2C3C"/>
    <w:rsid w:val="00EC3570"/>
    <w:rsid w:val="00EC594E"/>
    <w:rsid w:val="00EC5D3F"/>
    <w:rsid w:val="00EC6989"/>
    <w:rsid w:val="00EC6A00"/>
    <w:rsid w:val="00EC6B89"/>
    <w:rsid w:val="00ED01A1"/>
    <w:rsid w:val="00ED01D1"/>
    <w:rsid w:val="00ED087D"/>
    <w:rsid w:val="00ED2F05"/>
    <w:rsid w:val="00ED606E"/>
    <w:rsid w:val="00ED6A9F"/>
    <w:rsid w:val="00ED7B64"/>
    <w:rsid w:val="00ED7EEA"/>
    <w:rsid w:val="00EE118A"/>
    <w:rsid w:val="00EE2569"/>
    <w:rsid w:val="00EE2657"/>
    <w:rsid w:val="00EE4A6B"/>
    <w:rsid w:val="00EE74C1"/>
    <w:rsid w:val="00EE7994"/>
    <w:rsid w:val="00EF074B"/>
    <w:rsid w:val="00EF0B05"/>
    <w:rsid w:val="00EF51FC"/>
    <w:rsid w:val="00EF64DC"/>
    <w:rsid w:val="00F02257"/>
    <w:rsid w:val="00F056ED"/>
    <w:rsid w:val="00F07E12"/>
    <w:rsid w:val="00F10277"/>
    <w:rsid w:val="00F125CD"/>
    <w:rsid w:val="00F21D26"/>
    <w:rsid w:val="00F23EB4"/>
    <w:rsid w:val="00F25503"/>
    <w:rsid w:val="00F35F22"/>
    <w:rsid w:val="00F451C3"/>
    <w:rsid w:val="00F45D3C"/>
    <w:rsid w:val="00F468F1"/>
    <w:rsid w:val="00F47E99"/>
    <w:rsid w:val="00F51FC3"/>
    <w:rsid w:val="00F56389"/>
    <w:rsid w:val="00F57A65"/>
    <w:rsid w:val="00F62B82"/>
    <w:rsid w:val="00F63871"/>
    <w:rsid w:val="00F646A3"/>
    <w:rsid w:val="00F66D26"/>
    <w:rsid w:val="00F67742"/>
    <w:rsid w:val="00F74D4A"/>
    <w:rsid w:val="00F77DC7"/>
    <w:rsid w:val="00F8102A"/>
    <w:rsid w:val="00F832DC"/>
    <w:rsid w:val="00F864C9"/>
    <w:rsid w:val="00F907A1"/>
    <w:rsid w:val="00F964F0"/>
    <w:rsid w:val="00F97AC7"/>
    <w:rsid w:val="00FA2B23"/>
    <w:rsid w:val="00FA644F"/>
    <w:rsid w:val="00FA7D3D"/>
    <w:rsid w:val="00FB14E0"/>
    <w:rsid w:val="00FC0382"/>
    <w:rsid w:val="00FC5253"/>
    <w:rsid w:val="00FC5643"/>
    <w:rsid w:val="00FC6104"/>
    <w:rsid w:val="00FC6F10"/>
    <w:rsid w:val="00FC750A"/>
    <w:rsid w:val="00FC7DE6"/>
    <w:rsid w:val="00FD26BB"/>
    <w:rsid w:val="00FD359A"/>
    <w:rsid w:val="00FE592B"/>
    <w:rsid w:val="00FE7C1B"/>
    <w:rsid w:val="00FE7CF5"/>
    <w:rsid w:val="00FF000E"/>
    <w:rsid w:val="00FF0CDB"/>
    <w:rsid w:val="00F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6DB35D"/>
  <w14:defaultImageDpi w14:val="300"/>
  <w15:chartTrackingRefBased/>
  <w15:docId w15:val="{43049510-FAA6-43C9-AF21-4B348FC7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List Number"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3662"/>
    <w:pPr>
      <w:suppressAutoHyphens/>
      <w:spacing w:before="120" w:line="276" w:lineRule="auto"/>
      <w:jc w:val="both"/>
    </w:pPr>
    <w:rPr>
      <w:rFonts w:ascii="Verdana" w:hAnsi="Verdana"/>
      <w:sz w:val="24"/>
      <w:lang w:val="it-IT" w:eastAsia="ar-SA"/>
    </w:rPr>
  </w:style>
  <w:style w:type="paragraph" w:styleId="Titolo1">
    <w:name w:val="heading 1"/>
    <w:basedOn w:val="Normale"/>
    <w:next w:val="Normale"/>
    <w:link w:val="Titolo1Carattere"/>
    <w:qFormat/>
    <w:rsid w:val="00EB3662"/>
    <w:pPr>
      <w:keepNext/>
      <w:numPr>
        <w:numId w:val="1"/>
      </w:numPr>
      <w:spacing w:before="480" w:after="60"/>
      <w:jc w:val="left"/>
      <w:outlineLvl w:val="0"/>
    </w:pPr>
    <w:rPr>
      <w:b/>
      <w:bCs/>
      <w:color w:val="1F497D"/>
      <w:kern w:val="32"/>
      <w:sz w:val="32"/>
      <w:szCs w:val="32"/>
      <w:lang w:val="x-none"/>
    </w:rPr>
  </w:style>
  <w:style w:type="paragraph" w:styleId="Titolo2">
    <w:name w:val="heading 2"/>
    <w:basedOn w:val="Normale"/>
    <w:next w:val="Normale"/>
    <w:link w:val="Titolo2Carattere"/>
    <w:uiPriority w:val="99"/>
    <w:qFormat/>
    <w:rsid w:val="00EB3662"/>
    <w:pPr>
      <w:keepNext/>
      <w:keepLines/>
      <w:spacing w:before="480" w:after="60"/>
      <w:outlineLvl w:val="1"/>
    </w:pPr>
    <w:rPr>
      <w:b/>
      <w:bCs/>
      <w:color w:val="1F497D"/>
      <w:sz w:val="26"/>
      <w:szCs w:val="26"/>
      <w:lang w:val="x-none"/>
    </w:rPr>
  </w:style>
  <w:style w:type="paragraph" w:styleId="Titolo3">
    <w:name w:val="heading 3"/>
    <w:basedOn w:val="Normale"/>
    <w:next w:val="Normale"/>
    <w:link w:val="Titolo3Carattere"/>
    <w:qFormat/>
    <w:rsid w:val="00E22E27"/>
    <w:pPr>
      <w:keepNext/>
      <w:keepLines/>
      <w:spacing w:before="240" w:after="60"/>
      <w:outlineLvl w:val="2"/>
    </w:pPr>
    <w:rPr>
      <w:b/>
      <w:bCs/>
      <w:color w:val="1F497D"/>
      <w:sz w:val="20"/>
      <w:lang w:val="x-none"/>
    </w:rPr>
  </w:style>
  <w:style w:type="paragraph" w:styleId="Titolo4">
    <w:name w:val="heading 4"/>
    <w:basedOn w:val="Normale"/>
    <w:next w:val="Normale"/>
    <w:link w:val="Titolo4Carattere"/>
    <w:qFormat/>
    <w:rsid w:val="007E1681"/>
    <w:pPr>
      <w:keepNext/>
      <w:keepLines/>
      <w:numPr>
        <w:ilvl w:val="3"/>
        <w:numId w:val="1"/>
      </w:numPr>
      <w:spacing w:before="200"/>
      <w:outlineLvl w:val="3"/>
    </w:pPr>
    <w:rPr>
      <w:rFonts w:ascii="Cambria" w:hAnsi="Cambria"/>
      <w:b/>
      <w:bCs/>
      <w:i/>
      <w:iCs/>
      <w:color w:val="4F81BD"/>
      <w:sz w:val="20"/>
      <w:lang w:val="x-none"/>
    </w:rPr>
  </w:style>
  <w:style w:type="paragraph" w:styleId="Titolo5">
    <w:name w:val="heading 5"/>
    <w:basedOn w:val="Normale"/>
    <w:next w:val="Normale"/>
    <w:link w:val="Titolo5Carattere"/>
    <w:qFormat/>
    <w:rsid w:val="007E1681"/>
    <w:pPr>
      <w:keepNext/>
      <w:keepLines/>
      <w:numPr>
        <w:ilvl w:val="4"/>
        <w:numId w:val="1"/>
      </w:numPr>
      <w:spacing w:before="200"/>
      <w:outlineLvl w:val="4"/>
    </w:pPr>
    <w:rPr>
      <w:rFonts w:ascii="Cambria" w:hAnsi="Cambria"/>
      <w:color w:val="243F60"/>
      <w:sz w:val="20"/>
      <w:lang w:val="x-none"/>
    </w:rPr>
  </w:style>
  <w:style w:type="paragraph" w:styleId="Titolo6">
    <w:name w:val="heading 6"/>
    <w:basedOn w:val="Normale"/>
    <w:next w:val="Normale"/>
    <w:link w:val="Titolo6Carattere"/>
    <w:qFormat/>
    <w:rsid w:val="007E1681"/>
    <w:pPr>
      <w:keepNext/>
      <w:keepLines/>
      <w:numPr>
        <w:ilvl w:val="5"/>
        <w:numId w:val="1"/>
      </w:numPr>
      <w:spacing w:before="200"/>
      <w:outlineLvl w:val="5"/>
    </w:pPr>
    <w:rPr>
      <w:rFonts w:ascii="Cambria" w:hAnsi="Cambria"/>
      <w:i/>
      <w:iCs/>
      <w:color w:val="243F60"/>
      <w:sz w:val="20"/>
      <w:lang w:val="x-none"/>
    </w:rPr>
  </w:style>
  <w:style w:type="paragraph" w:styleId="Titolo7">
    <w:name w:val="heading 7"/>
    <w:basedOn w:val="Normale"/>
    <w:next w:val="Normale"/>
    <w:link w:val="Titolo7Carattere"/>
    <w:qFormat/>
    <w:rsid w:val="007E1681"/>
    <w:pPr>
      <w:keepNext/>
      <w:keepLines/>
      <w:numPr>
        <w:ilvl w:val="6"/>
        <w:numId w:val="1"/>
      </w:numPr>
      <w:spacing w:before="200"/>
      <w:outlineLvl w:val="6"/>
    </w:pPr>
    <w:rPr>
      <w:rFonts w:ascii="Cambria" w:hAnsi="Cambria"/>
      <w:i/>
      <w:iCs/>
      <w:color w:val="404040"/>
      <w:sz w:val="20"/>
      <w:lang w:val="x-none"/>
    </w:rPr>
  </w:style>
  <w:style w:type="paragraph" w:styleId="Titolo8">
    <w:name w:val="heading 8"/>
    <w:basedOn w:val="Normale"/>
    <w:next w:val="Normale"/>
    <w:link w:val="Titolo8Carattere"/>
    <w:qFormat/>
    <w:rsid w:val="007E1681"/>
    <w:pPr>
      <w:keepNext/>
      <w:keepLines/>
      <w:numPr>
        <w:ilvl w:val="7"/>
        <w:numId w:val="1"/>
      </w:numPr>
      <w:spacing w:before="200"/>
      <w:outlineLvl w:val="7"/>
    </w:pPr>
    <w:rPr>
      <w:rFonts w:ascii="Cambria" w:hAnsi="Cambria"/>
      <w:color w:val="404040"/>
      <w:sz w:val="20"/>
      <w:lang w:val="x-none"/>
    </w:rPr>
  </w:style>
  <w:style w:type="paragraph" w:styleId="Titolo9">
    <w:name w:val="heading 9"/>
    <w:basedOn w:val="Normale"/>
    <w:next w:val="Normale"/>
    <w:link w:val="Titolo9Carattere"/>
    <w:qFormat/>
    <w:rsid w:val="007E1681"/>
    <w:pPr>
      <w:keepNext/>
      <w:keepLines/>
      <w:numPr>
        <w:ilvl w:val="8"/>
        <w:numId w:val="1"/>
      </w:numPr>
      <w:spacing w:before="200"/>
      <w:outlineLvl w:val="8"/>
    </w:pPr>
    <w:rPr>
      <w:rFonts w:ascii="Cambria" w:hAnsi="Cambria"/>
      <w:i/>
      <w:iCs/>
      <w:color w:val="404040"/>
      <w:sz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EB3662"/>
    <w:rPr>
      <w:rFonts w:ascii="Verdana" w:hAnsi="Verdana"/>
      <w:b/>
      <w:bCs/>
      <w:color w:val="1F497D"/>
      <w:kern w:val="32"/>
      <w:sz w:val="32"/>
      <w:szCs w:val="32"/>
      <w:lang w:val="x-none" w:eastAsia="ar-SA"/>
    </w:rPr>
  </w:style>
  <w:style w:type="paragraph" w:styleId="Intestazione">
    <w:name w:val="header"/>
    <w:basedOn w:val="Normale"/>
    <w:link w:val="IntestazioneCarattere"/>
    <w:uiPriority w:val="99"/>
    <w:rsid w:val="0062050A"/>
    <w:pPr>
      <w:tabs>
        <w:tab w:val="center" w:pos="4819"/>
        <w:tab w:val="right" w:pos="9638"/>
      </w:tabs>
      <w:spacing w:before="0"/>
    </w:pPr>
    <w:rPr>
      <w:sz w:val="20"/>
      <w:lang w:val="x-none"/>
    </w:rPr>
  </w:style>
  <w:style w:type="character" w:customStyle="1" w:styleId="IntestazioneCarattere">
    <w:name w:val="Intestazione Carattere"/>
    <w:link w:val="Intestazione"/>
    <w:uiPriority w:val="99"/>
    <w:locked/>
    <w:rsid w:val="0062050A"/>
    <w:rPr>
      <w:rFonts w:ascii="Verdana" w:hAnsi="Verdana" w:cs="Times New Roman"/>
      <w:sz w:val="20"/>
      <w:szCs w:val="20"/>
      <w:lang w:val="x-none" w:eastAsia="ar-SA" w:bidi="ar-SA"/>
    </w:rPr>
  </w:style>
  <w:style w:type="paragraph" w:styleId="Pidipagina">
    <w:name w:val="footer"/>
    <w:basedOn w:val="Normale"/>
    <w:link w:val="PidipaginaCarattere"/>
    <w:uiPriority w:val="99"/>
    <w:rsid w:val="0062050A"/>
    <w:pPr>
      <w:tabs>
        <w:tab w:val="center" w:pos="4819"/>
        <w:tab w:val="right" w:pos="9638"/>
      </w:tabs>
      <w:spacing w:before="0"/>
    </w:pPr>
    <w:rPr>
      <w:sz w:val="20"/>
      <w:lang w:val="x-none"/>
    </w:rPr>
  </w:style>
  <w:style w:type="character" w:customStyle="1" w:styleId="PidipaginaCarattere">
    <w:name w:val="Piè di pagina Carattere"/>
    <w:link w:val="Pidipagina"/>
    <w:uiPriority w:val="99"/>
    <w:locked/>
    <w:rsid w:val="0062050A"/>
    <w:rPr>
      <w:rFonts w:ascii="Verdana" w:hAnsi="Verdana" w:cs="Times New Roman"/>
      <w:sz w:val="20"/>
      <w:szCs w:val="20"/>
      <w:lang w:val="x-none" w:eastAsia="ar-SA" w:bidi="ar-SA"/>
    </w:rPr>
  </w:style>
  <w:style w:type="paragraph" w:styleId="Testofumetto">
    <w:name w:val="Balloon Text"/>
    <w:basedOn w:val="Normale"/>
    <w:link w:val="TestofumettoCarattere"/>
    <w:semiHidden/>
    <w:rsid w:val="0062050A"/>
    <w:pPr>
      <w:spacing w:before="0"/>
    </w:pPr>
    <w:rPr>
      <w:rFonts w:ascii="Tahoma" w:hAnsi="Tahoma" w:cs="Tahoma"/>
      <w:sz w:val="16"/>
      <w:szCs w:val="16"/>
      <w:lang w:val="x-none"/>
    </w:rPr>
  </w:style>
  <w:style w:type="character" w:customStyle="1" w:styleId="TestofumettoCarattere">
    <w:name w:val="Testo fumetto Carattere"/>
    <w:link w:val="Testofumetto"/>
    <w:semiHidden/>
    <w:locked/>
    <w:rsid w:val="0062050A"/>
    <w:rPr>
      <w:rFonts w:ascii="Tahoma" w:hAnsi="Tahoma" w:cs="Tahoma"/>
      <w:sz w:val="16"/>
      <w:szCs w:val="16"/>
      <w:lang w:val="x-none" w:eastAsia="ar-SA" w:bidi="ar-SA"/>
    </w:rPr>
  </w:style>
  <w:style w:type="character" w:styleId="Collegamentoipertestuale">
    <w:name w:val="Hyperlink"/>
    <w:rsid w:val="0062050A"/>
    <w:rPr>
      <w:rFonts w:cs="Times New Roman"/>
      <w:color w:val="0000FF"/>
      <w:u w:val="single"/>
    </w:rPr>
  </w:style>
  <w:style w:type="paragraph" w:customStyle="1" w:styleId="F9E977197262459AB16AE09F8A4F0155">
    <w:name w:val="F9E977197262459AB16AE09F8A4F0155"/>
    <w:rsid w:val="00696676"/>
    <w:pPr>
      <w:spacing w:after="200" w:line="276" w:lineRule="auto"/>
    </w:pPr>
    <w:rPr>
      <w:sz w:val="22"/>
      <w:szCs w:val="22"/>
      <w:lang w:val="it-IT" w:eastAsia="it-IT"/>
    </w:rPr>
  </w:style>
  <w:style w:type="character" w:customStyle="1" w:styleId="Titolo2Carattere">
    <w:name w:val="Titolo 2 Carattere"/>
    <w:link w:val="Titolo2"/>
    <w:uiPriority w:val="99"/>
    <w:locked/>
    <w:rsid w:val="00EB3662"/>
    <w:rPr>
      <w:rFonts w:ascii="Verdana" w:hAnsi="Verdana" w:cs="Times New Roman"/>
      <w:b/>
      <w:bCs/>
      <w:color w:val="1F497D"/>
      <w:sz w:val="26"/>
      <w:szCs w:val="26"/>
      <w:lang w:val="x-none" w:eastAsia="ar-SA" w:bidi="ar-SA"/>
    </w:rPr>
  </w:style>
  <w:style w:type="character" w:customStyle="1" w:styleId="Titolo3Carattere">
    <w:name w:val="Titolo 3 Carattere"/>
    <w:link w:val="Titolo3"/>
    <w:locked/>
    <w:rsid w:val="00E22E27"/>
    <w:rPr>
      <w:rFonts w:ascii="Verdana" w:hAnsi="Verdana" w:cs="Times New Roman"/>
      <w:b/>
      <w:bCs/>
      <w:color w:val="1F497D"/>
      <w:sz w:val="20"/>
      <w:szCs w:val="20"/>
      <w:lang w:val="x-none" w:eastAsia="ar-SA" w:bidi="ar-SA"/>
    </w:rPr>
  </w:style>
  <w:style w:type="character" w:customStyle="1" w:styleId="Titolo4Carattere">
    <w:name w:val="Titolo 4 Carattere"/>
    <w:link w:val="Titolo4"/>
    <w:locked/>
    <w:rsid w:val="007E1681"/>
    <w:rPr>
      <w:rFonts w:ascii="Cambria" w:hAnsi="Cambria"/>
      <w:b/>
      <w:bCs/>
      <w:i/>
      <w:iCs/>
      <w:color w:val="4F81BD"/>
      <w:lang w:val="x-none" w:eastAsia="ar-SA"/>
    </w:rPr>
  </w:style>
  <w:style w:type="character" w:customStyle="1" w:styleId="Titolo5Carattere">
    <w:name w:val="Titolo 5 Carattere"/>
    <w:link w:val="Titolo5"/>
    <w:locked/>
    <w:rsid w:val="007E1681"/>
    <w:rPr>
      <w:rFonts w:ascii="Cambria" w:hAnsi="Cambria"/>
      <w:color w:val="243F60"/>
      <w:lang w:val="x-none" w:eastAsia="ar-SA"/>
    </w:rPr>
  </w:style>
  <w:style w:type="character" w:customStyle="1" w:styleId="Titolo6Carattere">
    <w:name w:val="Titolo 6 Carattere"/>
    <w:link w:val="Titolo6"/>
    <w:locked/>
    <w:rsid w:val="007E1681"/>
    <w:rPr>
      <w:rFonts w:ascii="Cambria" w:hAnsi="Cambria"/>
      <w:i/>
      <w:iCs/>
      <w:color w:val="243F60"/>
      <w:lang w:val="x-none" w:eastAsia="ar-SA"/>
    </w:rPr>
  </w:style>
  <w:style w:type="character" w:customStyle="1" w:styleId="Titolo7Carattere">
    <w:name w:val="Titolo 7 Carattere"/>
    <w:link w:val="Titolo7"/>
    <w:locked/>
    <w:rsid w:val="007E1681"/>
    <w:rPr>
      <w:rFonts w:ascii="Cambria" w:hAnsi="Cambria"/>
      <w:i/>
      <w:iCs/>
      <w:color w:val="404040"/>
      <w:lang w:val="x-none" w:eastAsia="ar-SA"/>
    </w:rPr>
  </w:style>
  <w:style w:type="character" w:customStyle="1" w:styleId="Titolo8Carattere">
    <w:name w:val="Titolo 8 Carattere"/>
    <w:link w:val="Titolo8"/>
    <w:locked/>
    <w:rsid w:val="007E1681"/>
    <w:rPr>
      <w:rFonts w:ascii="Cambria" w:hAnsi="Cambria"/>
      <w:color w:val="404040"/>
      <w:lang w:val="x-none" w:eastAsia="ar-SA"/>
    </w:rPr>
  </w:style>
  <w:style w:type="character" w:customStyle="1" w:styleId="Titolo9Carattere">
    <w:name w:val="Titolo 9 Carattere"/>
    <w:link w:val="Titolo9"/>
    <w:locked/>
    <w:rsid w:val="007E1681"/>
    <w:rPr>
      <w:rFonts w:ascii="Cambria" w:hAnsi="Cambria"/>
      <w:i/>
      <w:iCs/>
      <w:color w:val="404040"/>
      <w:lang w:val="x-none" w:eastAsia="ar-SA"/>
    </w:rPr>
  </w:style>
  <w:style w:type="paragraph" w:customStyle="1" w:styleId="Paragrafoelenco1">
    <w:name w:val="Paragrafo elenco1"/>
    <w:basedOn w:val="Normale"/>
    <w:rsid w:val="003A7A24"/>
    <w:pPr>
      <w:ind w:left="720"/>
      <w:contextualSpacing/>
    </w:p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semiHidden/>
    <w:rsid w:val="00BA28F1"/>
    <w:pPr>
      <w:spacing w:before="0" w:line="240" w:lineRule="auto"/>
    </w:pPr>
    <w:rPr>
      <w:sz w:val="20"/>
      <w:lang w:val="x-none"/>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semiHidden/>
    <w:locked/>
    <w:rsid w:val="00BA28F1"/>
    <w:rPr>
      <w:rFonts w:ascii="Verdana" w:hAnsi="Verdana" w:cs="Times New Roman"/>
      <w:sz w:val="20"/>
      <w:szCs w:val="20"/>
      <w:lang w:val="x-none" w:eastAsia="ar-SA" w:bidi="ar-SA"/>
    </w:rPr>
  </w:style>
  <w:style w:type="character" w:styleId="Rimandonotaapidipagina">
    <w:name w:val="footnote reference"/>
    <w:semiHidden/>
    <w:rsid w:val="00BA28F1"/>
    <w:rPr>
      <w:rFonts w:cs="Times New Roman"/>
      <w:vertAlign w:val="superscript"/>
    </w:rPr>
  </w:style>
  <w:style w:type="table" w:styleId="Grigliatabella">
    <w:name w:val="Table Grid"/>
    <w:basedOn w:val="Tabellanormale"/>
    <w:rsid w:val="004A156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semiHidden/>
    <w:locked/>
    <w:rsid w:val="006E256D"/>
    <w:pPr>
      <w:suppressAutoHyphens w:val="0"/>
      <w:spacing w:before="180" w:line="300" w:lineRule="auto"/>
    </w:pPr>
    <w:rPr>
      <w:rFonts w:eastAsia="MS Mincho"/>
      <w:lang w:eastAsia="ja-JP"/>
    </w:rPr>
  </w:style>
  <w:style w:type="paragraph" w:styleId="Corpotesto">
    <w:name w:val="Body Text"/>
    <w:basedOn w:val="Normale"/>
    <w:rsid w:val="006E256D"/>
    <w:pPr>
      <w:suppressAutoHyphens w:val="0"/>
      <w:overflowPunct w:val="0"/>
      <w:autoSpaceDE w:val="0"/>
      <w:autoSpaceDN w:val="0"/>
      <w:adjustRightInd w:val="0"/>
      <w:spacing w:before="0" w:line="240" w:lineRule="auto"/>
      <w:jc w:val="left"/>
      <w:textAlignment w:val="baseline"/>
    </w:pPr>
    <w:rPr>
      <w:rFonts w:ascii="Times New Roman" w:hAnsi="Times New Roman"/>
      <w:lang w:eastAsia="it-IT"/>
    </w:rPr>
  </w:style>
  <w:style w:type="paragraph" w:customStyle="1" w:styleId="Elencoacolori-Colore11">
    <w:name w:val="Elenco a colori - Colore 11"/>
    <w:basedOn w:val="Normale"/>
    <w:uiPriority w:val="34"/>
    <w:qFormat/>
    <w:rsid w:val="00D83D24"/>
    <w:pPr>
      <w:suppressAutoHyphens w:val="0"/>
      <w:spacing w:before="0" w:line="240" w:lineRule="auto"/>
      <w:ind w:left="720"/>
      <w:contextualSpacing/>
      <w:jc w:val="left"/>
    </w:pPr>
    <w:rPr>
      <w:rFonts w:ascii="Cambria" w:eastAsia="MS Mincho" w:hAnsi="Cambria"/>
      <w:szCs w:val="24"/>
      <w:lang w:eastAsia="it-IT"/>
    </w:rPr>
  </w:style>
  <w:style w:type="paragraph" w:styleId="Rientrocorpodeltesto2">
    <w:name w:val="Body Text Indent 2"/>
    <w:basedOn w:val="Normale"/>
    <w:link w:val="Rientrocorpodeltesto2Carattere"/>
    <w:rsid w:val="006A1D7E"/>
    <w:pPr>
      <w:spacing w:after="120" w:line="480" w:lineRule="auto"/>
      <w:ind w:left="283"/>
    </w:pPr>
    <w:rPr>
      <w:lang w:val="x-none"/>
    </w:rPr>
  </w:style>
  <w:style w:type="character" w:customStyle="1" w:styleId="Rientrocorpodeltesto2Carattere">
    <w:name w:val="Rientro corpo del testo 2 Carattere"/>
    <w:link w:val="Rientrocorpodeltesto2"/>
    <w:rsid w:val="006A1D7E"/>
    <w:rPr>
      <w:rFonts w:ascii="Verdana" w:hAnsi="Verdana"/>
      <w:sz w:val="24"/>
      <w:lang w:eastAsia="ar-SA"/>
    </w:rPr>
  </w:style>
  <w:style w:type="paragraph" w:customStyle="1" w:styleId="oggetto">
    <w:name w:val="oggetto"/>
    <w:basedOn w:val="Normale"/>
    <w:rsid w:val="006A1D7E"/>
    <w:pPr>
      <w:suppressAutoHyphens w:val="0"/>
      <w:spacing w:before="840" w:after="300" w:line="300" w:lineRule="exact"/>
      <w:jc w:val="left"/>
    </w:pPr>
    <w:rPr>
      <w:rFonts w:ascii="Times New Roman" w:hAnsi="Times New Roman"/>
      <w:b/>
      <w:sz w:val="22"/>
      <w:lang w:eastAsia="it-IT"/>
    </w:rPr>
  </w:style>
  <w:style w:type="paragraph" w:customStyle="1" w:styleId="testo">
    <w:name w:val="testo"/>
    <w:basedOn w:val="Normale"/>
    <w:rsid w:val="006A1D7E"/>
    <w:pPr>
      <w:suppressAutoHyphens w:val="0"/>
      <w:spacing w:before="300" w:line="300" w:lineRule="exact"/>
    </w:pPr>
    <w:rPr>
      <w:rFonts w:ascii="Times New Roman" w:hAnsi="Times New Roman"/>
      <w:sz w:val="22"/>
      <w:lang w:eastAsia="it-IT"/>
    </w:rPr>
  </w:style>
  <w:style w:type="paragraph" w:customStyle="1" w:styleId="divisione">
    <w:name w:val="divisione"/>
    <w:basedOn w:val="Titolo1"/>
    <w:rsid w:val="006A1D7E"/>
    <w:pPr>
      <w:numPr>
        <w:numId w:val="0"/>
      </w:numPr>
      <w:tabs>
        <w:tab w:val="left" w:pos="4820"/>
      </w:tabs>
      <w:suppressAutoHyphens w:val="0"/>
      <w:spacing w:before="0" w:after="0" w:line="300" w:lineRule="exact"/>
    </w:pPr>
    <w:rPr>
      <w:rFonts w:ascii="Futura Md BT" w:hAnsi="Futura Md BT"/>
      <w:bCs w:val="0"/>
      <w:color w:val="auto"/>
      <w:kern w:val="0"/>
      <w:sz w:val="18"/>
      <w:szCs w:val="20"/>
      <w:lang w:val="it-IT" w:eastAsia="it-IT"/>
    </w:rPr>
  </w:style>
  <w:style w:type="paragraph" w:customStyle="1" w:styleId="direzione">
    <w:name w:val="direzione"/>
    <w:basedOn w:val="Normale"/>
    <w:rsid w:val="006A1D7E"/>
    <w:pPr>
      <w:suppressAutoHyphens w:val="0"/>
      <w:spacing w:before="0" w:line="240" w:lineRule="auto"/>
      <w:jc w:val="left"/>
    </w:pPr>
    <w:rPr>
      <w:rFonts w:ascii="Garamond" w:hAnsi="Garamond"/>
      <w:sz w:val="16"/>
      <w:lang w:eastAsia="it-IT"/>
    </w:rPr>
  </w:style>
  <w:style w:type="paragraph" w:styleId="Rientrocorpodeltesto3">
    <w:name w:val="Body Text Indent 3"/>
    <w:basedOn w:val="Normale"/>
    <w:link w:val="Rientrocorpodeltesto3Carattere"/>
    <w:rsid w:val="006A1D7E"/>
    <w:pPr>
      <w:suppressAutoHyphens w:val="0"/>
      <w:spacing w:before="0" w:after="120" w:line="240" w:lineRule="auto"/>
      <w:ind w:left="283"/>
      <w:jc w:val="left"/>
    </w:pPr>
    <w:rPr>
      <w:rFonts w:ascii="Times New Roman" w:hAnsi="Times New Roman"/>
      <w:sz w:val="16"/>
      <w:szCs w:val="16"/>
      <w:lang w:val="x-none" w:eastAsia="x-none"/>
    </w:rPr>
  </w:style>
  <w:style w:type="character" w:customStyle="1" w:styleId="Rientrocorpodeltesto3Carattere">
    <w:name w:val="Rientro corpo del testo 3 Carattere"/>
    <w:link w:val="Rientrocorpodeltesto3"/>
    <w:rsid w:val="006A1D7E"/>
    <w:rPr>
      <w:rFonts w:ascii="Times New Roman" w:hAnsi="Times New Roman"/>
      <w:sz w:val="16"/>
      <w:szCs w:val="16"/>
    </w:rPr>
  </w:style>
  <w:style w:type="paragraph" w:customStyle="1" w:styleId="Articolo11">
    <w:name w:val="Articolo 1.1"/>
    <w:basedOn w:val="Titolo2"/>
    <w:rsid w:val="006A1D7E"/>
    <w:pPr>
      <w:keepNext w:val="0"/>
      <w:keepLines w:val="0"/>
      <w:widowControl w:val="0"/>
      <w:numPr>
        <w:ilvl w:val="1"/>
      </w:numPr>
      <w:tabs>
        <w:tab w:val="num" w:pos="360"/>
      </w:tabs>
      <w:suppressAutoHyphens w:val="0"/>
      <w:spacing w:before="240" w:after="0" w:line="240" w:lineRule="auto"/>
      <w:ind w:left="357" w:firstLine="351"/>
    </w:pPr>
    <w:rPr>
      <w:rFonts w:ascii="Times New Roman" w:hAnsi="Times New Roman"/>
      <w:b w:val="0"/>
      <w:iCs/>
      <w:color w:val="auto"/>
      <w:sz w:val="24"/>
      <w:szCs w:val="20"/>
      <w:lang w:val="it-IT" w:eastAsia="it-IT"/>
    </w:rPr>
  </w:style>
  <w:style w:type="paragraph" w:styleId="Corpodeltesto3">
    <w:name w:val="Body Text 3"/>
    <w:basedOn w:val="Normale"/>
    <w:link w:val="Corpodeltesto3Carattere"/>
    <w:rsid w:val="006A1D7E"/>
    <w:pPr>
      <w:suppressAutoHyphens w:val="0"/>
      <w:spacing w:before="0" w:after="120" w:line="240" w:lineRule="auto"/>
      <w:jc w:val="left"/>
    </w:pPr>
    <w:rPr>
      <w:rFonts w:ascii="Book Antiqua" w:hAnsi="Book Antiqua"/>
      <w:sz w:val="16"/>
      <w:szCs w:val="16"/>
      <w:lang w:val="x-none" w:eastAsia="x-none"/>
    </w:rPr>
  </w:style>
  <w:style w:type="character" w:customStyle="1" w:styleId="Corpodeltesto3Carattere">
    <w:name w:val="Corpo del testo 3 Carattere"/>
    <w:link w:val="Corpodeltesto3"/>
    <w:rsid w:val="006A1D7E"/>
    <w:rPr>
      <w:rFonts w:ascii="Book Antiqua" w:hAnsi="Book Antiqua"/>
      <w:sz w:val="16"/>
      <w:szCs w:val="16"/>
    </w:rPr>
  </w:style>
  <w:style w:type="paragraph" w:customStyle="1" w:styleId="Elencoacolori-Colore12">
    <w:name w:val="Elenco a colori - Colore 12"/>
    <w:basedOn w:val="Normale"/>
    <w:uiPriority w:val="34"/>
    <w:qFormat/>
    <w:rsid w:val="006A1D7E"/>
    <w:pPr>
      <w:suppressAutoHyphens w:val="0"/>
      <w:spacing w:before="0" w:line="240" w:lineRule="auto"/>
      <w:ind w:left="720"/>
      <w:jc w:val="left"/>
    </w:pPr>
    <w:rPr>
      <w:rFonts w:ascii="Calibri" w:eastAsia="Calibri" w:hAnsi="Calibri" w:cs="Calibri"/>
      <w:sz w:val="22"/>
      <w:szCs w:val="22"/>
      <w:lang w:eastAsia="it-IT"/>
    </w:rPr>
  </w:style>
  <w:style w:type="character" w:styleId="Collegamentovisitato">
    <w:name w:val="FollowedHyperlink"/>
    <w:rsid w:val="00FE7CF5"/>
    <w:rPr>
      <w:color w:val="800080"/>
      <w:u w:val="single"/>
    </w:rPr>
  </w:style>
  <w:style w:type="character" w:customStyle="1" w:styleId="FootnoteTextChar">
    <w:name w:val="Footnote Text Char"/>
    <w:aliases w:val="Footnote Char,Footnote1 Char,Footnote2 Char,Footnote3 Char,Footnote4 Char,Footnote5 Char,Footnote6 Char,Footnote7 Char,Footnote8 Char,Footnote9 Char,Footnote10 Char,Footnote11 Char,Footnote21 Char,Footnote31 Char,Footnote41 Char"/>
    <w:semiHidden/>
    <w:locked/>
    <w:rsid w:val="00C04BC3"/>
    <w:rPr>
      <w:rFonts w:ascii="Verdana" w:hAnsi="Verdana" w:cs="Times New Roman"/>
      <w:sz w:val="20"/>
      <w:lang w:val="x-none" w:eastAsia="ar-SA" w:bidi="ar-SA"/>
    </w:rPr>
  </w:style>
  <w:style w:type="paragraph" w:styleId="Rientrocorpodeltesto">
    <w:name w:val="Body Text Indent"/>
    <w:basedOn w:val="Normale"/>
    <w:link w:val="RientrocorpodeltestoCarattere"/>
    <w:rsid w:val="0094150F"/>
    <w:pPr>
      <w:spacing w:after="120"/>
      <w:ind w:left="283"/>
    </w:pPr>
  </w:style>
  <w:style w:type="character" w:customStyle="1" w:styleId="RientrocorpodeltestoCarattere">
    <w:name w:val="Rientro corpo del testo Carattere"/>
    <w:link w:val="Rientrocorpodeltesto"/>
    <w:rsid w:val="0094150F"/>
    <w:rPr>
      <w:rFonts w:ascii="Verdana" w:hAnsi="Verdana"/>
      <w:sz w:val="24"/>
      <w:lang w:eastAsia="ar-SA"/>
    </w:rPr>
  </w:style>
  <w:style w:type="paragraph" w:styleId="Corpodeltesto2">
    <w:name w:val="Body Text 2"/>
    <w:basedOn w:val="Normale"/>
    <w:link w:val="Corpodeltesto2Carattere"/>
    <w:rsid w:val="0094150F"/>
    <w:pPr>
      <w:spacing w:after="120" w:line="480" w:lineRule="auto"/>
    </w:pPr>
  </w:style>
  <w:style w:type="character" w:customStyle="1" w:styleId="Corpodeltesto2Carattere">
    <w:name w:val="Corpo del testo 2 Carattere"/>
    <w:link w:val="Corpodeltesto2"/>
    <w:rsid w:val="0094150F"/>
    <w:rPr>
      <w:rFonts w:ascii="Verdana" w:hAnsi="Verdana"/>
      <w:sz w:val="24"/>
      <w:lang w:eastAsia="ar-SA"/>
    </w:rPr>
  </w:style>
  <w:style w:type="paragraph" w:styleId="Paragrafoelenco">
    <w:name w:val="List Paragraph"/>
    <w:basedOn w:val="Normale"/>
    <w:uiPriority w:val="34"/>
    <w:qFormat/>
    <w:rsid w:val="0094150F"/>
    <w:pPr>
      <w:suppressAutoHyphens w:val="0"/>
      <w:spacing w:before="0" w:line="240" w:lineRule="auto"/>
      <w:ind w:left="720"/>
      <w:contextualSpacing/>
      <w:jc w:val="left"/>
    </w:pPr>
    <w:rPr>
      <w:rFonts w:ascii="Calibri" w:hAnsi="Calibri" w:cs="Calibri"/>
      <w:sz w:val="22"/>
      <w:szCs w:val="22"/>
      <w:lang w:eastAsia="it-IT"/>
    </w:rPr>
  </w:style>
  <w:style w:type="paragraph" w:customStyle="1" w:styleId="Default">
    <w:name w:val="Default"/>
    <w:rsid w:val="0094150F"/>
    <w:pPr>
      <w:autoSpaceDE w:val="0"/>
      <w:autoSpaceDN w:val="0"/>
      <w:adjustRightInd w:val="0"/>
    </w:pPr>
    <w:rPr>
      <w:rFonts w:ascii="Times New Roman" w:hAnsi="Times New Roman"/>
      <w:color w:val="000000"/>
      <w:sz w:val="24"/>
      <w:szCs w:val="24"/>
      <w:lang w:val="it-IT" w:eastAsia="it-IT"/>
    </w:rPr>
  </w:style>
  <w:style w:type="paragraph" w:styleId="Titolo">
    <w:name w:val="Title"/>
    <w:basedOn w:val="Normale"/>
    <w:link w:val="TitoloCarattere"/>
    <w:qFormat/>
    <w:locked/>
    <w:rsid w:val="0022057F"/>
    <w:pPr>
      <w:suppressAutoHyphens w:val="0"/>
      <w:spacing w:before="0" w:line="240" w:lineRule="auto"/>
      <w:jc w:val="center"/>
    </w:pPr>
    <w:rPr>
      <w:rFonts w:ascii="Times New Roman" w:hAnsi="Times New Roman"/>
      <w:sz w:val="28"/>
      <w:lang w:eastAsia="it-IT" w:bidi="he-IL"/>
    </w:rPr>
  </w:style>
  <w:style w:type="character" w:customStyle="1" w:styleId="TitoloCarattere">
    <w:name w:val="Titolo Carattere"/>
    <w:link w:val="Titolo"/>
    <w:rsid w:val="0022057F"/>
    <w:rPr>
      <w:rFonts w:ascii="Times New Roman" w:hAnsi="Times New Roman"/>
      <w:sz w:val="28"/>
      <w:lang w:bidi="he-IL"/>
    </w:rPr>
  </w:style>
  <w:style w:type="table" w:styleId="Tabellasemplice5">
    <w:name w:val="Plain Table 5"/>
    <w:basedOn w:val="Tabellanormale"/>
    <w:uiPriority w:val="31"/>
    <w:qFormat/>
    <w:rsid w:val="00C40AC7"/>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1">
    <w:name w:val="Plain Table 1"/>
    <w:basedOn w:val="Tabellanormale"/>
    <w:uiPriority w:val="72"/>
    <w:rsid w:val="00C40A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griglia3-colore4">
    <w:name w:val="Grid Table 3 Accent 4"/>
    <w:basedOn w:val="Tabellanormale"/>
    <w:uiPriority w:val="48"/>
    <w:rsid w:val="00C40AC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ellagriglia3-colore1">
    <w:name w:val="Grid Table 3 Accent 1"/>
    <w:basedOn w:val="Tabellanormale"/>
    <w:uiPriority w:val="48"/>
    <w:rsid w:val="00AD244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Enfasigrassetto">
    <w:name w:val="Strong"/>
    <w:qFormat/>
    <w:locked/>
    <w:rsid w:val="00822ECB"/>
    <w:rPr>
      <w:rFonts w:cs="Times New Roman"/>
      <w:b/>
      <w:bCs/>
    </w:rPr>
  </w:style>
  <w:style w:type="paragraph" w:styleId="NormaleWeb">
    <w:name w:val="Normal (Web)"/>
    <w:basedOn w:val="Normale"/>
    <w:uiPriority w:val="99"/>
    <w:rsid w:val="00822ECB"/>
    <w:pPr>
      <w:suppressAutoHyphens w:val="0"/>
      <w:spacing w:before="100" w:beforeAutospacing="1" w:after="100" w:afterAutospacing="1" w:line="240" w:lineRule="auto"/>
      <w:jc w:val="left"/>
    </w:pPr>
    <w:rPr>
      <w:rFonts w:ascii="Times New Roman" w:hAnsi="Times New Roman"/>
      <w:szCs w:val="24"/>
      <w:lang w:eastAsia="it-IT"/>
    </w:rPr>
  </w:style>
  <w:style w:type="paragraph" w:customStyle="1" w:styleId="Oggetto0">
    <w:name w:val="Oggetto"/>
    <w:basedOn w:val="Normale"/>
    <w:rsid w:val="00DB6D9B"/>
    <w:pPr>
      <w:suppressAutoHyphens w:val="0"/>
      <w:spacing w:before="0" w:line="300" w:lineRule="auto"/>
    </w:pPr>
    <w:rPr>
      <w:rFonts w:ascii="Calibri" w:hAnsi="Calibri"/>
      <w:b/>
      <w:bCs/>
      <w:sz w:val="20"/>
      <w:lang w:eastAsia="it-IT"/>
    </w:rPr>
  </w:style>
  <w:style w:type="paragraph" w:styleId="Numeroelenco">
    <w:name w:val="List Number"/>
    <w:basedOn w:val="Normale"/>
    <w:uiPriority w:val="99"/>
    <w:unhideWhenUsed/>
    <w:rsid w:val="00DB6D9B"/>
    <w:pPr>
      <w:numPr>
        <w:numId w:val="6"/>
      </w:numPr>
      <w:suppressAutoHyphens w:val="0"/>
      <w:spacing w:before="0" w:line="360" w:lineRule="auto"/>
      <w:contextualSpacing/>
    </w:pPr>
    <w:rPr>
      <w:rFonts w:ascii="Calibri" w:hAnsi="Calibri"/>
      <w:sz w:val="20"/>
      <w:szCs w:val="24"/>
      <w:lang w:eastAsia="it-IT"/>
    </w:rPr>
  </w:style>
  <w:style w:type="paragraph" w:customStyle="1" w:styleId="style91">
    <w:name w:val="style91"/>
    <w:basedOn w:val="Normale"/>
    <w:rsid w:val="00390DC6"/>
    <w:pPr>
      <w:suppressAutoHyphens w:val="0"/>
      <w:spacing w:before="100" w:beforeAutospacing="1" w:after="100" w:afterAutospacing="1" w:line="240" w:lineRule="auto"/>
    </w:pPr>
    <w:rPr>
      <w:rFonts w:ascii="Times New Roman" w:hAnsi="Times New Roman"/>
      <w:szCs w:val="24"/>
      <w:lang w:eastAsia="it-IT"/>
    </w:rPr>
  </w:style>
  <w:style w:type="character" w:customStyle="1" w:styleId="style12">
    <w:name w:val="style12"/>
    <w:basedOn w:val="Carpredefinitoparagrafo"/>
    <w:rsid w:val="00390DC6"/>
  </w:style>
  <w:style w:type="character" w:styleId="Enfasicorsivo">
    <w:name w:val="Emphasis"/>
    <w:qFormat/>
    <w:locked/>
    <w:rsid w:val="0034100B"/>
    <w:rPr>
      <w:i/>
      <w:iCs/>
    </w:rPr>
  </w:style>
  <w:style w:type="paragraph" w:customStyle="1" w:styleId="articolo110">
    <w:name w:val="articolo11"/>
    <w:basedOn w:val="Normale"/>
    <w:rsid w:val="008B455A"/>
    <w:pPr>
      <w:suppressAutoHyphens w:val="0"/>
      <w:spacing w:before="100" w:beforeAutospacing="1" w:after="100" w:afterAutospacing="1" w:line="240" w:lineRule="auto"/>
      <w:jc w:val="left"/>
    </w:pPr>
    <w:rPr>
      <w:rFonts w:ascii="Times New Roman" w:hAnsi="Times New Roman"/>
      <w:szCs w:val="24"/>
      <w:lang w:eastAsia="it-IT"/>
    </w:rPr>
  </w:style>
  <w:style w:type="paragraph" w:customStyle="1" w:styleId="cm49">
    <w:name w:val="cm49"/>
    <w:basedOn w:val="Normale"/>
    <w:rsid w:val="008B455A"/>
    <w:pPr>
      <w:suppressAutoHyphens w:val="0"/>
      <w:spacing w:before="100" w:beforeAutospacing="1" w:after="100" w:afterAutospacing="1" w:line="240" w:lineRule="auto"/>
      <w:jc w:val="left"/>
    </w:pPr>
    <w:rPr>
      <w:rFonts w:ascii="Times New Roman" w:hAnsi="Times New Roman"/>
      <w:szCs w:val="24"/>
      <w:lang w:eastAsia="it-IT"/>
    </w:rPr>
  </w:style>
  <w:style w:type="paragraph" w:customStyle="1" w:styleId="default0">
    <w:name w:val="default"/>
    <w:basedOn w:val="Normale"/>
    <w:rsid w:val="008B455A"/>
    <w:pPr>
      <w:suppressAutoHyphens w:val="0"/>
      <w:spacing w:before="100" w:beforeAutospacing="1" w:after="100" w:afterAutospacing="1" w:line="240" w:lineRule="auto"/>
      <w:jc w:val="left"/>
    </w:pPr>
    <w:rPr>
      <w:rFonts w:ascii="Times New Roman" w:hAnsi="Times New Roman"/>
      <w:szCs w:val="24"/>
      <w:lang w:eastAsia="it-IT"/>
    </w:rPr>
  </w:style>
  <w:style w:type="paragraph" w:customStyle="1" w:styleId="cm2">
    <w:name w:val="cm2"/>
    <w:basedOn w:val="Normale"/>
    <w:rsid w:val="008B455A"/>
    <w:pPr>
      <w:suppressAutoHyphens w:val="0"/>
      <w:spacing w:before="100" w:beforeAutospacing="1" w:after="100" w:afterAutospacing="1" w:line="240" w:lineRule="auto"/>
      <w:jc w:val="left"/>
    </w:pPr>
    <w:rPr>
      <w:rFonts w:ascii="Times New Roman" w:hAnsi="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59267">
      <w:bodyDiv w:val="1"/>
      <w:marLeft w:val="0"/>
      <w:marRight w:val="0"/>
      <w:marTop w:val="0"/>
      <w:marBottom w:val="0"/>
      <w:divBdr>
        <w:top w:val="none" w:sz="0" w:space="0" w:color="auto"/>
        <w:left w:val="none" w:sz="0" w:space="0" w:color="auto"/>
        <w:bottom w:val="none" w:sz="0" w:space="0" w:color="auto"/>
        <w:right w:val="none" w:sz="0" w:space="0" w:color="auto"/>
      </w:divBdr>
    </w:div>
    <w:div w:id="53312197">
      <w:bodyDiv w:val="1"/>
      <w:marLeft w:val="0"/>
      <w:marRight w:val="0"/>
      <w:marTop w:val="0"/>
      <w:marBottom w:val="0"/>
      <w:divBdr>
        <w:top w:val="none" w:sz="0" w:space="0" w:color="auto"/>
        <w:left w:val="none" w:sz="0" w:space="0" w:color="auto"/>
        <w:bottom w:val="none" w:sz="0" w:space="0" w:color="auto"/>
        <w:right w:val="none" w:sz="0" w:space="0" w:color="auto"/>
      </w:divBdr>
      <w:divsChild>
        <w:div w:id="1315834385">
          <w:marLeft w:val="317"/>
          <w:marRight w:val="0"/>
          <w:marTop w:val="60"/>
          <w:marBottom w:val="0"/>
          <w:divBdr>
            <w:top w:val="none" w:sz="0" w:space="0" w:color="auto"/>
            <w:left w:val="none" w:sz="0" w:space="0" w:color="auto"/>
            <w:bottom w:val="none" w:sz="0" w:space="0" w:color="auto"/>
            <w:right w:val="none" w:sz="0" w:space="0" w:color="auto"/>
          </w:divBdr>
        </w:div>
        <w:div w:id="408846114">
          <w:marLeft w:val="317"/>
          <w:marRight w:val="0"/>
          <w:marTop w:val="60"/>
          <w:marBottom w:val="0"/>
          <w:divBdr>
            <w:top w:val="none" w:sz="0" w:space="0" w:color="auto"/>
            <w:left w:val="none" w:sz="0" w:space="0" w:color="auto"/>
            <w:bottom w:val="none" w:sz="0" w:space="0" w:color="auto"/>
            <w:right w:val="none" w:sz="0" w:space="0" w:color="auto"/>
          </w:divBdr>
        </w:div>
        <w:div w:id="982009317">
          <w:marLeft w:val="317"/>
          <w:marRight w:val="0"/>
          <w:marTop w:val="60"/>
          <w:marBottom w:val="0"/>
          <w:divBdr>
            <w:top w:val="none" w:sz="0" w:space="0" w:color="auto"/>
            <w:left w:val="none" w:sz="0" w:space="0" w:color="auto"/>
            <w:bottom w:val="none" w:sz="0" w:space="0" w:color="auto"/>
            <w:right w:val="none" w:sz="0" w:space="0" w:color="auto"/>
          </w:divBdr>
        </w:div>
      </w:divsChild>
    </w:div>
    <w:div w:id="135220541">
      <w:bodyDiv w:val="1"/>
      <w:marLeft w:val="0"/>
      <w:marRight w:val="0"/>
      <w:marTop w:val="0"/>
      <w:marBottom w:val="0"/>
      <w:divBdr>
        <w:top w:val="none" w:sz="0" w:space="0" w:color="auto"/>
        <w:left w:val="none" w:sz="0" w:space="0" w:color="auto"/>
        <w:bottom w:val="none" w:sz="0" w:space="0" w:color="auto"/>
        <w:right w:val="none" w:sz="0" w:space="0" w:color="auto"/>
      </w:divBdr>
    </w:div>
    <w:div w:id="139928732">
      <w:bodyDiv w:val="1"/>
      <w:marLeft w:val="0"/>
      <w:marRight w:val="0"/>
      <w:marTop w:val="0"/>
      <w:marBottom w:val="0"/>
      <w:divBdr>
        <w:top w:val="none" w:sz="0" w:space="0" w:color="auto"/>
        <w:left w:val="none" w:sz="0" w:space="0" w:color="auto"/>
        <w:bottom w:val="none" w:sz="0" w:space="0" w:color="auto"/>
        <w:right w:val="none" w:sz="0" w:space="0" w:color="auto"/>
      </w:divBdr>
    </w:div>
    <w:div w:id="152306575">
      <w:bodyDiv w:val="1"/>
      <w:marLeft w:val="0"/>
      <w:marRight w:val="0"/>
      <w:marTop w:val="0"/>
      <w:marBottom w:val="0"/>
      <w:divBdr>
        <w:top w:val="none" w:sz="0" w:space="0" w:color="auto"/>
        <w:left w:val="none" w:sz="0" w:space="0" w:color="auto"/>
        <w:bottom w:val="none" w:sz="0" w:space="0" w:color="auto"/>
        <w:right w:val="none" w:sz="0" w:space="0" w:color="auto"/>
      </w:divBdr>
    </w:div>
    <w:div w:id="165248945">
      <w:bodyDiv w:val="1"/>
      <w:marLeft w:val="0"/>
      <w:marRight w:val="0"/>
      <w:marTop w:val="0"/>
      <w:marBottom w:val="0"/>
      <w:divBdr>
        <w:top w:val="none" w:sz="0" w:space="0" w:color="auto"/>
        <w:left w:val="none" w:sz="0" w:space="0" w:color="auto"/>
        <w:bottom w:val="none" w:sz="0" w:space="0" w:color="auto"/>
        <w:right w:val="none" w:sz="0" w:space="0" w:color="auto"/>
      </w:divBdr>
    </w:div>
    <w:div w:id="184558461">
      <w:bodyDiv w:val="1"/>
      <w:marLeft w:val="0"/>
      <w:marRight w:val="0"/>
      <w:marTop w:val="0"/>
      <w:marBottom w:val="0"/>
      <w:divBdr>
        <w:top w:val="none" w:sz="0" w:space="0" w:color="auto"/>
        <w:left w:val="none" w:sz="0" w:space="0" w:color="auto"/>
        <w:bottom w:val="none" w:sz="0" w:space="0" w:color="auto"/>
        <w:right w:val="none" w:sz="0" w:space="0" w:color="auto"/>
      </w:divBdr>
    </w:div>
    <w:div w:id="208611265">
      <w:bodyDiv w:val="1"/>
      <w:marLeft w:val="0"/>
      <w:marRight w:val="0"/>
      <w:marTop w:val="0"/>
      <w:marBottom w:val="0"/>
      <w:divBdr>
        <w:top w:val="none" w:sz="0" w:space="0" w:color="auto"/>
        <w:left w:val="none" w:sz="0" w:space="0" w:color="auto"/>
        <w:bottom w:val="none" w:sz="0" w:space="0" w:color="auto"/>
        <w:right w:val="none" w:sz="0" w:space="0" w:color="auto"/>
      </w:divBdr>
    </w:div>
    <w:div w:id="297497890">
      <w:bodyDiv w:val="1"/>
      <w:marLeft w:val="0"/>
      <w:marRight w:val="0"/>
      <w:marTop w:val="0"/>
      <w:marBottom w:val="0"/>
      <w:divBdr>
        <w:top w:val="none" w:sz="0" w:space="0" w:color="auto"/>
        <w:left w:val="none" w:sz="0" w:space="0" w:color="auto"/>
        <w:bottom w:val="none" w:sz="0" w:space="0" w:color="auto"/>
        <w:right w:val="none" w:sz="0" w:space="0" w:color="auto"/>
      </w:divBdr>
    </w:div>
    <w:div w:id="393506397">
      <w:bodyDiv w:val="1"/>
      <w:marLeft w:val="0"/>
      <w:marRight w:val="0"/>
      <w:marTop w:val="0"/>
      <w:marBottom w:val="0"/>
      <w:divBdr>
        <w:top w:val="none" w:sz="0" w:space="0" w:color="auto"/>
        <w:left w:val="none" w:sz="0" w:space="0" w:color="auto"/>
        <w:bottom w:val="none" w:sz="0" w:space="0" w:color="auto"/>
        <w:right w:val="none" w:sz="0" w:space="0" w:color="auto"/>
      </w:divBdr>
    </w:div>
    <w:div w:id="429089714">
      <w:bodyDiv w:val="1"/>
      <w:marLeft w:val="0"/>
      <w:marRight w:val="0"/>
      <w:marTop w:val="0"/>
      <w:marBottom w:val="0"/>
      <w:divBdr>
        <w:top w:val="none" w:sz="0" w:space="0" w:color="auto"/>
        <w:left w:val="none" w:sz="0" w:space="0" w:color="auto"/>
        <w:bottom w:val="none" w:sz="0" w:space="0" w:color="auto"/>
        <w:right w:val="none" w:sz="0" w:space="0" w:color="auto"/>
      </w:divBdr>
    </w:div>
    <w:div w:id="453065137">
      <w:bodyDiv w:val="1"/>
      <w:marLeft w:val="0"/>
      <w:marRight w:val="0"/>
      <w:marTop w:val="0"/>
      <w:marBottom w:val="0"/>
      <w:divBdr>
        <w:top w:val="none" w:sz="0" w:space="0" w:color="auto"/>
        <w:left w:val="none" w:sz="0" w:space="0" w:color="auto"/>
        <w:bottom w:val="none" w:sz="0" w:space="0" w:color="auto"/>
        <w:right w:val="none" w:sz="0" w:space="0" w:color="auto"/>
      </w:divBdr>
      <w:divsChild>
        <w:div w:id="1477062656">
          <w:marLeft w:val="317"/>
          <w:marRight w:val="0"/>
          <w:marTop w:val="0"/>
          <w:marBottom w:val="0"/>
          <w:divBdr>
            <w:top w:val="none" w:sz="0" w:space="0" w:color="auto"/>
            <w:left w:val="none" w:sz="0" w:space="0" w:color="auto"/>
            <w:bottom w:val="none" w:sz="0" w:space="0" w:color="auto"/>
            <w:right w:val="none" w:sz="0" w:space="0" w:color="auto"/>
          </w:divBdr>
        </w:div>
        <w:div w:id="261383220">
          <w:marLeft w:val="317"/>
          <w:marRight w:val="0"/>
          <w:marTop w:val="0"/>
          <w:marBottom w:val="0"/>
          <w:divBdr>
            <w:top w:val="none" w:sz="0" w:space="0" w:color="auto"/>
            <w:left w:val="none" w:sz="0" w:space="0" w:color="auto"/>
            <w:bottom w:val="none" w:sz="0" w:space="0" w:color="auto"/>
            <w:right w:val="none" w:sz="0" w:space="0" w:color="auto"/>
          </w:divBdr>
        </w:div>
        <w:div w:id="1281692505">
          <w:marLeft w:val="317"/>
          <w:marRight w:val="0"/>
          <w:marTop w:val="0"/>
          <w:marBottom w:val="0"/>
          <w:divBdr>
            <w:top w:val="none" w:sz="0" w:space="0" w:color="auto"/>
            <w:left w:val="none" w:sz="0" w:space="0" w:color="auto"/>
            <w:bottom w:val="none" w:sz="0" w:space="0" w:color="auto"/>
            <w:right w:val="none" w:sz="0" w:space="0" w:color="auto"/>
          </w:divBdr>
        </w:div>
        <w:div w:id="710883584">
          <w:marLeft w:val="317"/>
          <w:marRight w:val="0"/>
          <w:marTop w:val="0"/>
          <w:marBottom w:val="0"/>
          <w:divBdr>
            <w:top w:val="none" w:sz="0" w:space="0" w:color="auto"/>
            <w:left w:val="none" w:sz="0" w:space="0" w:color="auto"/>
            <w:bottom w:val="none" w:sz="0" w:space="0" w:color="auto"/>
            <w:right w:val="none" w:sz="0" w:space="0" w:color="auto"/>
          </w:divBdr>
        </w:div>
        <w:div w:id="1494300014">
          <w:marLeft w:val="317"/>
          <w:marRight w:val="0"/>
          <w:marTop w:val="0"/>
          <w:marBottom w:val="0"/>
          <w:divBdr>
            <w:top w:val="none" w:sz="0" w:space="0" w:color="auto"/>
            <w:left w:val="none" w:sz="0" w:space="0" w:color="auto"/>
            <w:bottom w:val="none" w:sz="0" w:space="0" w:color="auto"/>
            <w:right w:val="none" w:sz="0" w:space="0" w:color="auto"/>
          </w:divBdr>
        </w:div>
        <w:div w:id="805318233">
          <w:marLeft w:val="317"/>
          <w:marRight w:val="0"/>
          <w:marTop w:val="0"/>
          <w:marBottom w:val="0"/>
          <w:divBdr>
            <w:top w:val="none" w:sz="0" w:space="0" w:color="auto"/>
            <w:left w:val="none" w:sz="0" w:space="0" w:color="auto"/>
            <w:bottom w:val="none" w:sz="0" w:space="0" w:color="auto"/>
            <w:right w:val="none" w:sz="0" w:space="0" w:color="auto"/>
          </w:divBdr>
        </w:div>
      </w:divsChild>
    </w:div>
    <w:div w:id="483814882">
      <w:bodyDiv w:val="1"/>
      <w:marLeft w:val="0"/>
      <w:marRight w:val="0"/>
      <w:marTop w:val="0"/>
      <w:marBottom w:val="0"/>
      <w:divBdr>
        <w:top w:val="none" w:sz="0" w:space="0" w:color="auto"/>
        <w:left w:val="none" w:sz="0" w:space="0" w:color="auto"/>
        <w:bottom w:val="none" w:sz="0" w:space="0" w:color="auto"/>
        <w:right w:val="none" w:sz="0" w:space="0" w:color="auto"/>
      </w:divBdr>
    </w:div>
    <w:div w:id="495463622">
      <w:bodyDiv w:val="1"/>
      <w:marLeft w:val="0"/>
      <w:marRight w:val="0"/>
      <w:marTop w:val="0"/>
      <w:marBottom w:val="0"/>
      <w:divBdr>
        <w:top w:val="none" w:sz="0" w:space="0" w:color="auto"/>
        <w:left w:val="none" w:sz="0" w:space="0" w:color="auto"/>
        <w:bottom w:val="none" w:sz="0" w:space="0" w:color="auto"/>
        <w:right w:val="none" w:sz="0" w:space="0" w:color="auto"/>
      </w:divBdr>
      <w:divsChild>
        <w:div w:id="417991663">
          <w:marLeft w:val="317"/>
          <w:marRight w:val="0"/>
          <w:marTop w:val="0"/>
          <w:marBottom w:val="0"/>
          <w:divBdr>
            <w:top w:val="none" w:sz="0" w:space="0" w:color="auto"/>
            <w:left w:val="none" w:sz="0" w:space="0" w:color="auto"/>
            <w:bottom w:val="none" w:sz="0" w:space="0" w:color="auto"/>
            <w:right w:val="none" w:sz="0" w:space="0" w:color="auto"/>
          </w:divBdr>
        </w:div>
        <w:div w:id="852574011">
          <w:marLeft w:val="317"/>
          <w:marRight w:val="0"/>
          <w:marTop w:val="0"/>
          <w:marBottom w:val="0"/>
          <w:divBdr>
            <w:top w:val="none" w:sz="0" w:space="0" w:color="auto"/>
            <w:left w:val="none" w:sz="0" w:space="0" w:color="auto"/>
            <w:bottom w:val="none" w:sz="0" w:space="0" w:color="auto"/>
            <w:right w:val="none" w:sz="0" w:space="0" w:color="auto"/>
          </w:divBdr>
        </w:div>
        <w:div w:id="657923402">
          <w:marLeft w:val="317"/>
          <w:marRight w:val="0"/>
          <w:marTop w:val="0"/>
          <w:marBottom w:val="0"/>
          <w:divBdr>
            <w:top w:val="none" w:sz="0" w:space="0" w:color="auto"/>
            <w:left w:val="none" w:sz="0" w:space="0" w:color="auto"/>
            <w:bottom w:val="none" w:sz="0" w:space="0" w:color="auto"/>
            <w:right w:val="none" w:sz="0" w:space="0" w:color="auto"/>
          </w:divBdr>
        </w:div>
      </w:divsChild>
    </w:div>
    <w:div w:id="499664946">
      <w:bodyDiv w:val="1"/>
      <w:marLeft w:val="0"/>
      <w:marRight w:val="0"/>
      <w:marTop w:val="0"/>
      <w:marBottom w:val="0"/>
      <w:divBdr>
        <w:top w:val="none" w:sz="0" w:space="0" w:color="auto"/>
        <w:left w:val="none" w:sz="0" w:space="0" w:color="auto"/>
        <w:bottom w:val="none" w:sz="0" w:space="0" w:color="auto"/>
        <w:right w:val="none" w:sz="0" w:space="0" w:color="auto"/>
      </w:divBdr>
    </w:div>
    <w:div w:id="522089505">
      <w:bodyDiv w:val="1"/>
      <w:marLeft w:val="0"/>
      <w:marRight w:val="0"/>
      <w:marTop w:val="0"/>
      <w:marBottom w:val="0"/>
      <w:divBdr>
        <w:top w:val="none" w:sz="0" w:space="0" w:color="auto"/>
        <w:left w:val="none" w:sz="0" w:space="0" w:color="auto"/>
        <w:bottom w:val="none" w:sz="0" w:space="0" w:color="auto"/>
        <w:right w:val="none" w:sz="0" w:space="0" w:color="auto"/>
      </w:divBdr>
    </w:div>
    <w:div w:id="537354995">
      <w:bodyDiv w:val="1"/>
      <w:marLeft w:val="0"/>
      <w:marRight w:val="0"/>
      <w:marTop w:val="0"/>
      <w:marBottom w:val="0"/>
      <w:divBdr>
        <w:top w:val="none" w:sz="0" w:space="0" w:color="auto"/>
        <w:left w:val="none" w:sz="0" w:space="0" w:color="auto"/>
        <w:bottom w:val="none" w:sz="0" w:space="0" w:color="auto"/>
        <w:right w:val="none" w:sz="0" w:space="0" w:color="auto"/>
      </w:divBdr>
    </w:div>
    <w:div w:id="545946216">
      <w:bodyDiv w:val="1"/>
      <w:marLeft w:val="0"/>
      <w:marRight w:val="0"/>
      <w:marTop w:val="0"/>
      <w:marBottom w:val="0"/>
      <w:divBdr>
        <w:top w:val="none" w:sz="0" w:space="0" w:color="auto"/>
        <w:left w:val="none" w:sz="0" w:space="0" w:color="auto"/>
        <w:bottom w:val="none" w:sz="0" w:space="0" w:color="auto"/>
        <w:right w:val="none" w:sz="0" w:space="0" w:color="auto"/>
      </w:divBdr>
    </w:div>
    <w:div w:id="553393943">
      <w:bodyDiv w:val="1"/>
      <w:marLeft w:val="0"/>
      <w:marRight w:val="0"/>
      <w:marTop w:val="0"/>
      <w:marBottom w:val="0"/>
      <w:divBdr>
        <w:top w:val="none" w:sz="0" w:space="0" w:color="auto"/>
        <w:left w:val="none" w:sz="0" w:space="0" w:color="auto"/>
        <w:bottom w:val="none" w:sz="0" w:space="0" w:color="auto"/>
        <w:right w:val="none" w:sz="0" w:space="0" w:color="auto"/>
      </w:divBdr>
    </w:div>
    <w:div w:id="613513333">
      <w:bodyDiv w:val="1"/>
      <w:marLeft w:val="0"/>
      <w:marRight w:val="0"/>
      <w:marTop w:val="0"/>
      <w:marBottom w:val="0"/>
      <w:divBdr>
        <w:top w:val="none" w:sz="0" w:space="0" w:color="auto"/>
        <w:left w:val="none" w:sz="0" w:space="0" w:color="auto"/>
        <w:bottom w:val="none" w:sz="0" w:space="0" w:color="auto"/>
        <w:right w:val="none" w:sz="0" w:space="0" w:color="auto"/>
      </w:divBdr>
    </w:div>
    <w:div w:id="629674179">
      <w:bodyDiv w:val="1"/>
      <w:marLeft w:val="0"/>
      <w:marRight w:val="0"/>
      <w:marTop w:val="0"/>
      <w:marBottom w:val="0"/>
      <w:divBdr>
        <w:top w:val="none" w:sz="0" w:space="0" w:color="auto"/>
        <w:left w:val="none" w:sz="0" w:space="0" w:color="auto"/>
        <w:bottom w:val="none" w:sz="0" w:space="0" w:color="auto"/>
        <w:right w:val="none" w:sz="0" w:space="0" w:color="auto"/>
      </w:divBdr>
    </w:div>
    <w:div w:id="649750870">
      <w:bodyDiv w:val="1"/>
      <w:marLeft w:val="0"/>
      <w:marRight w:val="0"/>
      <w:marTop w:val="0"/>
      <w:marBottom w:val="0"/>
      <w:divBdr>
        <w:top w:val="none" w:sz="0" w:space="0" w:color="auto"/>
        <w:left w:val="none" w:sz="0" w:space="0" w:color="auto"/>
        <w:bottom w:val="none" w:sz="0" w:space="0" w:color="auto"/>
        <w:right w:val="none" w:sz="0" w:space="0" w:color="auto"/>
      </w:divBdr>
    </w:div>
    <w:div w:id="651524277">
      <w:bodyDiv w:val="1"/>
      <w:marLeft w:val="0"/>
      <w:marRight w:val="0"/>
      <w:marTop w:val="0"/>
      <w:marBottom w:val="0"/>
      <w:divBdr>
        <w:top w:val="none" w:sz="0" w:space="0" w:color="auto"/>
        <w:left w:val="none" w:sz="0" w:space="0" w:color="auto"/>
        <w:bottom w:val="none" w:sz="0" w:space="0" w:color="auto"/>
        <w:right w:val="none" w:sz="0" w:space="0" w:color="auto"/>
      </w:divBdr>
    </w:div>
    <w:div w:id="668409350">
      <w:bodyDiv w:val="1"/>
      <w:marLeft w:val="0"/>
      <w:marRight w:val="0"/>
      <w:marTop w:val="0"/>
      <w:marBottom w:val="0"/>
      <w:divBdr>
        <w:top w:val="none" w:sz="0" w:space="0" w:color="auto"/>
        <w:left w:val="none" w:sz="0" w:space="0" w:color="auto"/>
        <w:bottom w:val="none" w:sz="0" w:space="0" w:color="auto"/>
        <w:right w:val="none" w:sz="0" w:space="0" w:color="auto"/>
      </w:divBdr>
    </w:div>
    <w:div w:id="703336178">
      <w:bodyDiv w:val="1"/>
      <w:marLeft w:val="0"/>
      <w:marRight w:val="0"/>
      <w:marTop w:val="0"/>
      <w:marBottom w:val="0"/>
      <w:divBdr>
        <w:top w:val="none" w:sz="0" w:space="0" w:color="auto"/>
        <w:left w:val="none" w:sz="0" w:space="0" w:color="auto"/>
        <w:bottom w:val="none" w:sz="0" w:space="0" w:color="auto"/>
        <w:right w:val="none" w:sz="0" w:space="0" w:color="auto"/>
      </w:divBdr>
      <w:divsChild>
        <w:div w:id="1380281013">
          <w:marLeft w:val="317"/>
          <w:marRight w:val="0"/>
          <w:marTop w:val="60"/>
          <w:marBottom w:val="0"/>
          <w:divBdr>
            <w:top w:val="none" w:sz="0" w:space="0" w:color="auto"/>
            <w:left w:val="none" w:sz="0" w:space="0" w:color="auto"/>
            <w:bottom w:val="none" w:sz="0" w:space="0" w:color="auto"/>
            <w:right w:val="none" w:sz="0" w:space="0" w:color="auto"/>
          </w:divBdr>
        </w:div>
        <w:div w:id="2110422819">
          <w:marLeft w:val="317"/>
          <w:marRight w:val="0"/>
          <w:marTop w:val="60"/>
          <w:marBottom w:val="0"/>
          <w:divBdr>
            <w:top w:val="none" w:sz="0" w:space="0" w:color="auto"/>
            <w:left w:val="none" w:sz="0" w:space="0" w:color="auto"/>
            <w:bottom w:val="none" w:sz="0" w:space="0" w:color="auto"/>
            <w:right w:val="none" w:sz="0" w:space="0" w:color="auto"/>
          </w:divBdr>
        </w:div>
        <w:div w:id="782579367">
          <w:marLeft w:val="317"/>
          <w:marRight w:val="0"/>
          <w:marTop w:val="60"/>
          <w:marBottom w:val="0"/>
          <w:divBdr>
            <w:top w:val="none" w:sz="0" w:space="0" w:color="auto"/>
            <w:left w:val="none" w:sz="0" w:space="0" w:color="auto"/>
            <w:bottom w:val="none" w:sz="0" w:space="0" w:color="auto"/>
            <w:right w:val="none" w:sz="0" w:space="0" w:color="auto"/>
          </w:divBdr>
        </w:div>
        <w:div w:id="1069766696">
          <w:marLeft w:val="317"/>
          <w:marRight w:val="0"/>
          <w:marTop w:val="60"/>
          <w:marBottom w:val="0"/>
          <w:divBdr>
            <w:top w:val="none" w:sz="0" w:space="0" w:color="auto"/>
            <w:left w:val="none" w:sz="0" w:space="0" w:color="auto"/>
            <w:bottom w:val="none" w:sz="0" w:space="0" w:color="auto"/>
            <w:right w:val="none" w:sz="0" w:space="0" w:color="auto"/>
          </w:divBdr>
        </w:div>
      </w:divsChild>
    </w:div>
    <w:div w:id="708845695">
      <w:bodyDiv w:val="1"/>
      <w:marLeft w:val="0"/>
      <w:marRight w:val="0"/>
      <w:marTop w:val="0"/>
      <w:marBottom w:val="0"/>
      <w:divBdr>
        <w:top w:val="none" w:sz="0" w:space="0" w:color="auto"/>
        <w:left w:val="none" w:sz="0" w:space="0" w:color="auto"/>
        <w:bottom w:val="none" w:sz="0" w:space="0" w:color="auto"/>
        <w:right w:val="none" w:sz="0" w:space="0" w:color="auto"/>
      </w:divBdr>
    </w:div>
    <w:div w:id="713970531">
      <w:bodyDiv w:val="1"/>
      <w:marLeft w:val="0"/>
      <w:marRight w:val="0"/>
      <w:marTop w:val="0"/>
      <w:marBottom w:val="0"/>
      <w:divBdr>
        <w:top w:val="none" w:sz="0" w:space="0" w:color="auto"/>
        <w:left w:val="none" w:sz="0" w:space="0" w:color="auto"/>
        <w:bottom w:val="none" w:sz="0" w:space="0" w:color="auto"/>
        <w:right w:val="none" w:sz="0" w:space="0" w:color="auto"/>
      </w:divBdr>
    </w:div>
    <w:div w:id="756512042">
      <w:bodyDiv w:val="1"/>
      <w:marLeft w:val="0"/>
      <w:marRight w:val="0"/>
      <w:marTop w:val="0"/>
      <w:marBottom w:val="0"/>
      <w:divBdr>
        <w:top w:val="none" w:sz="0" w:space="0" w:color="auto"/>
        <w:left w:val="none" w:sz="0" w:space="0" w:color="auto"/>
        <w:bottom w:val="none" w:sz="0" w:space="0" w:color="auto"/>
        <w:right w:val="none" w:sz="0" w:space="0" w:color="auto"/>
      </w:divBdr>
    </w:div>
    <w:div w:id="778914263">
      <w:bodyDiv w:val="1"/>
      <w:marLeft w:val="0"/>
      <w:marRight w:val="0"/>
      <w:marTop w:val="0"/>
      <w:marBottom w:val="0"/>
      <w:divBdr>
        <w:top w:val="none" w:sz="0" w:space="0" w:color="auto"/>
        <w:left w:val="none" w:sz="0" w:space="0" w:color="auto"/>
        <w:bottom w:val="none" w:sz="0" w:space="0" w:color="auto"/>
        <w:right w:val="none" w:sz="0" w:space="0" w:color="auto"/>
      </w:divBdr>
    </w:div>
    <w:div w:id="783429052">
      <w:bodyDiv w:val="1"/>
      <w:marLeft w:val="0"/>
      <w:marRight w:val="0"/>
      <w:marTop w:val="0"/>
      <w:marBottom w:val="0"/>
      <w:divBdr>
        <w:top w:val="none" w:sz="0" w:space="0" w:color="auto"/>
        <w:left w:val="none" w:sz="0" w:space="0" w:color="auto"/>
        <w:bottom w:val="none" w:sz="0" w:space="0" w:color="auto"/>
        <w:right w:val="none" w:sz="0" w:space="0" w:color="auto"/>
      </w:divBdr>
      <w:divsChild>
        <w:div w:id="467434339">
          <w:marLeft w:val="317"/>
          <w:marRight w:val="0"/>
          <w:marTop w:val="60"/>
          <w:marBottom w:val="0"/>
          <w:divBdr>
            <w:top w:val="none" w:sz="0" w:space="0" w:color="auto"/>
            <w:left w:val="none" w:sz="0" w:space="0" w:color="auto"/>
            <w:bottom w:val="none" w:sz="0" w:space="0" w:color="auto"/>
            <w:right w:val="none" w:sz="0" w:space="0" w:color="auto"/>
          </w:divBdr>
        </w:div>
      </w:divsChild>
    </w:div>
    <w:div w:id="800078728">
      <w:bodyDiv w:val="1"/>
      <w:marLeft w:val="0"/>
      <w:marRight w:val="0"/>
      <w:marTop w:val="0"/>
      <w:marBottom w:val="0"/>
      <w:divBdr>
        <w:top w:val="none" w:sz="0" w:space="0" w:color="auto"/>
        <w:left w:val="none" w:sz="0" w:space="0" w:color="auto"/>
        <w:bottom w:val="none" w:sz="0" w:space="0" w:color="auto"/>
        <w:right w:val="none" w:sz="0" w:space="0" w:color="auto"/>
      </w:divBdr>
    </w:div>
    <w:div w:id="808474073">
      <w:bodyDiv w:val="1"/>
      <w:marLeft w:val="0"/>
      <w:marRight w:val="0"/>
      <w:marTop w:val="0"/>
      <w:marBottom w:val="0"/>
      <w:divBdr>
        <w:top w:val="none" w:sz="0" w:space="0" w:color="auto"/>
        <w:left w:val="none" w:sz="0" w:space="0" w:color="auto"/>
        <w:bottom w:val="none" w:sz="0" w:space="0" w:color="auto"/>
        <w:right w:val="none" w:sz="0" w:space="0" w:color="auto"/>
      </w:divBdr>
    </w:div>
    <w:div w:id="822743647">
      <w:bodyDiv w:val="1"/>
      <w:marLeft w:val="0"/>
      <w:marRight w:val="0"/>
      <w:marTop w:val="0"/>
      <w:marBottom w:val="0"/>
      <w:divBdr>
        <w:top w:val="none" w:sz="0" w:space="0" w:color="auto"/>
        <w:left w:val="none" w:sz="0" w:space="0" w:color="auto"/>
        <w:bottom w:val="none" w:sz="0" w:space="0" w:color="auto"/>
        <w:right w:val="none" w:sz="0" w:space="0" w:color="auto"/>
      </w:divBdr>
    </w:div>
    <w:div w:id="857962325">
      <w:bodyDiv w:val="1"/>
      <w:marLeft w:val="0"/>
      <w:marRight w:val="0"/>
      <w:marTop w:val="0"/>
      <w:marBottom w:val="0"/>
      <w:divBdr>
        <w:top w:val="none" w:sz="0" w:space="0" w:color="auto"/>
        <w:left w:val="none" w:sz="0" w:space="0" w:color="auto"/>
        <w:bottom w:val="none" w:sz="0" w:space="0" w:color="auto"/>
        <w:right w:val="none" w:sz="0" w:space="0" w:color="auto"/>
      </w:divBdr>
    </w:div>
    <w:div w:id="873810954">
      <w:bodyDiv w:val="1"/>
      <w:marLeft w:val="0"/>
      <w:marRight w:val="0"/>
      <w:marTop w:val="0"/>
      <w:marBottom w:val="0"/>
      <w:divBdr>
        <w:top w:val="none" w:sz="0" w:space="0" w:color="auto"/>
        <w:left w:val="none" w:sz="0" w:space="0" w:color="auto"/>
        <w:bottom w:val="none" w:sz="0" w:space="0" w:color="auto"/>
        <w:right w:val="none" w:sz="0" w:space="0" w:color="auto"/>
      </w:divBdr>
    </w:div>
    <w:div w:id="880476185">
      <w:bodyDiv w:val="1"/>
      <w:marLeft w:val="0"/>
      <w:marRight w:val="0"/>
      <w:marTop w:val="0"/>
      <w:marBottom w:val="0"/>
      <w:divBdr>
        <w:top w:val="none" w:sz="0" w:space="0" w:color="auto"/>
        <w:left w:val="none" w:sz="0" w:space="0" w:color="auto"/>
        <w:bottom w:val="none" w:sz="0" w:space="0" w:color="auto"/>
        <w:right w:val="none" w:sz="0" w:space="0" w:color="auto"/>
      </w:divBdr>
    </w:div>
    <w:div w:id="932857443">
      <w:bodyDiv w:val="1"/>
      <w:marLeft w:val="0"/>
      <w:marRight w:val="0"/>
      <w:marTop w:val="0"/>
      <w:marBottom w:val="0"/>
      <w:divBdr>
        <w:top w:val="none" w:sz="0" w:space="0" w:color="auto"/>
        <w:left w:val="none" w:sz="0" w:space="0" w:color="auto"/>
        <w:bottom w:val="none" w:sz="0" w:space="0" w:color="auto"/>
        <w:right w:val="none" w:sz="0" w:space="0" w:color="auto"/>
      </w:divBdr>
      <w:divsChild>
        <w:div w:id="1204055724">
          <w:marLeft w:val="317"/>
          <w:marRight w:val="0"/>
          <w:marTop w:val="0"/>
          <w:marBottom w:val="0"/>
          <w:divBdr>
            <w:top w:val="none" w:sz="0" w:space="0" w:color="auto"/>
            <w:left w:val="none" w:sz="0" w:space="0" w:color="auto"/>
            <w:bottom w:val="none" w:sz="0" w:space="0" w:color="auto"/>
            <w:right w:val="none" w:sz="0" w:space="0" w:color="auto"/>
          </w:divBdr>
        </w:div>
        <w:div w:id="1099789644">
          <w:marLeft w:val="950"/>
          <w:marRight w:val="0"/>
          <w:marTop w:val="0"/>
          <w:marBottom w:val="0"/>
          <w:divBdr>
            <w:top w:val="none" w:sz="0" w:space="0" w:color="auto"/>
            <w:left w:val="none" w:sz="0" w:space="0" w:color="auto"/>
            <w:bottom w:val="none" w:sz="0" w:space="0" w:color="auto"/>
            <w:right w:val="none" w:sz="0" w:space="0" w:color="auto"/>
          </w:divBdr>
        </w:div>
        <w:div w:id="957759694">
          <w:marLeft w:val="950"/>
          <w:marRight w:val="0"/>
          <w:marTop w:val="0"/>
          <w:marBottom w:val="0"/>
          <w:divBdr>
            <w:top w:val="none" w:sz="0" w:space="0" w:color="auto"/>
            <w:left w:val="none" w:sz="0" w:space="0" w:color="auto"/>
            <w:bottom w:val="none" w:sz="0" w:space="0" w:color="auto"/>
            <w:right w:val="none" w:sz="0" w:space="0" w:color="auto"/>
          </w:divBdr>
        </w:div>
        <w:div w:id="756482964">
          <w:marLeft w:val="950"/>
          <w:marRight w:val="0"/>
          <w:marTop w:val="0"/>
          <w:marBottom w:val="0"/>
          <w:divBdr>
            <w:top w:val="none" w:sz="0" w:space="0" w:color="auto"/>
            <w:left w:val="none" w:sz="0" w:space="0" w:color="auto"/>
            <w:bottom w:val="none" w:sz="0" w:space="0" w:color="auto"/>
            <w:right w:val="none" w:sz="0" w:space="0" w:color="auto"/>
          </w:divBdr>
        </w:div>
        <w:div w:id="919674378">
          <w:marLeft w:val="950"/>
          <w:marRight w:val="0"/>
          <w:marTop w:val="0"/>
          <w:marBottom w:val="0"/>
          <w:divBdr>
            <w:top w:val="none" w:sz="0" w:space="0" w:color="auto"/>
            <w:left w:val="none" w:sz="0" w:space="0" w:color="auto"/>
            <w:bottom w:val="none" w:sz="0" w:space="0" w:color="auto"/>
            <w:right w:val="none" w:sz="0" w:space="0" w:color="auto"/>
          </w:divBdr>
        </w:div>
        <w:div w:id="1660420999">
          <w:marLeft w:val="950"/>
          <w:marRight w:val="0"/>
          <w:marTop w:val="0"/>
          <w:marBottom w:val="0"/>
          <w:divBdr>
            <w:top w:val="none" w:sz="0" w:space="0" w:color="auto"/>
            <w:left w:val="none" w:sz="0" w:space="0" w:color="auto"/>
            <w:bottom w:val="none" w:sz="0" w:space="0" w:color="auto"/>
            <w:right w:val="none" w:sz="0" w:space="0" w:color="auto"/>
          </w:divBdr>
        </w:div>
        <w:div w:id="795832046">
          <w:marLeft w:val="317"/>
          <w:marRight w:val="0"/>
          <w:marTop w:val="0"/>
          <w:marBottom w:val="0"/>
          <w:divBdr>
            <w:top w:val="none" w:sz="0" w:space="0" w:color="auto"/>
            <w:left w:val="none" w:sz="0" w:space="0" w:color="auto"/>
            <w:bottom w:val="none" w:sz="0" w:space="0" w:color="auto"/>
            <w:right w:val="none" w:sz="0" w:space="0" w:color="auto"/>
          </w:divBdr>
        </w:div>
        <w:div w:id="1638682281">
          <w:marLeft w:val="317"/>
          <w:marRight w:val="0"/>
          <w:marTop w:val="0"/>
          <w:marBottom w:val="0"/>
          <w:divBdr>
            <w:top w:val="none" w:sz="0" w:space="0" w:color="auto"/>
            <w:left w:val="none" w:sz="0" w:space="0" w:color="auto"/>
            <w:bottom w:val="none" w:sz="0" w:space="0" w:color="auto"/>
            <w:right w:val="none" w:sz="0" w:space="0" w:color="auto"/>
          </w:divBdr>
        </w:div>
        <w:div w:id="103691440">
          <w:marLeft w:val="317"/>
          <w:marRight w:val="0"/>
          <w:marTop w:val="0"/>
          <w:marBottom w:val="0"/>
          <w:divBdr>
            <w:top w:val="none" w:sz="0" w:space="0" w:color="auto"/>
            <w:left w:val="none" w:sz="0" w:space="0" w:color="auto"/>
            <w:bottom w:val="none" w:sz="0" w:space="0" w:color="auto"/>
            <w:right w:val="none" w:sz="0" w:space="0" w:color="auto"/>
          </w:divBdr>
        </w:div>
        <w:div w:id="630210756">
          <w:marLeft w:val="317"/>
          <w:marRight w:val="0"/>
          <w:marTop w:val="0"/>
          <w:marBottom w:val="0"/>
          <w:divBdr>
            <w:top w:val="none" w:sz="0" w:space="0" w:color="auto"/>
            <w:left w:val="none" w:sz="0" w:space="0" w:color="auto"/>
            <w:bottom w:val="none" w:sz="0" w:space="0" w:color="auto"/>
            <w:right w:val="none" w:sz="0" w:space="0" w:color="auto"/>
          </w:divBdr>
        </w:div>
        <w:div w:id="559560349">
          <w:marLeft w:val="317"/>
          <w:marRight w:val="0"/>
          <w:marTop w:val="0"/>
          <w:marBottom w:val="0"/>
          <w:divBdr>
            <w:top w:val="none" w:sz="0" w:space="0" w:color="auto"/>
            <w:left w:val="none" w:sz="0" w:space="0" w:color="auto"/>
            <w:bottom w:val="none" w:sz="0" w:space="0" w:color="auto"/>
            <w:right w:val="none" w:sz="0" w:space="0" w:color="auto"/>
          </w:divBdr>
        </w:div>
      </w:divsChild>
    </w:div>
    <w:div w:id="939681309">
      <w:bodyDiv w:val="1"/>
      <w:marLeft w:val="0"/>
      <w:marRight w:val="0"/>
      <w:marTop w:val="0"/>
      <w:marBottom w:val="0"/>
      <w:divBdr>
        <w:top w:val="none" w:sz="0" w:space="0" w:color="auto"/>
        <w:left w:val="none" w:sz="0" w:space="0" w:color="auto"/>
        <w:bottom w:val="none" w:sz="0" w:space="0" w:color="auto"/>
        <w:right w:val="none" w:sz="0" w:space="0" w:color="auto"/>
      </w:divBdr>
    </w:div>
    <w:div w:id="950551838">
      <w:bodyDiv w:val="1"/>
      <w:marLeft w:val="0"/>
      <w:marRight w:val="0"/>
      <w:marTop w:val="0"/>
      <w:marBottom w:val="0"/>
      <w:divBdr>
        <w:top w:val="none" w:sz="0" w:space="0" w:color="auto"/>
        <w:left w:val="none" w:sz="0" w:space="0" w:color="auto"/>
        <w:bottom w:val="none" w:sz="0" w:space="0" w:color="auto"/>
        <w:right w:val="none" w:sz="0" w:space="0" w:color="auto"/>
      </w:divBdr>
    </w:div>
    <w:div w:id="1109475056">
      <w:bodyDiv w:val="1"/>
      <w:marLeft w:val="0"/>
      <w:marRight w:val="0"/>
      <w:marTop w:val="0"/>
      <w:marBottom w:val="0"/>
      <w:divBdr>
        <w:top w:val="none" w:sz="0" w:space="0" w:color="auto"/>
        <w:left w:val="none" w:sz="0" w:space="0" w:color="auto"/>
        <w:bottom w:val="none" w:sz="0" w:space="0" w:color="auto"/>
        <w:right w:val="none" w:sz="0" w:space="0" w:color="auto"/>
      </w:divBdr>
    </w:div>
    <w:div w:id="1120998120">
      <w:bodyDiv w:val="1"/>
      <w:marLeft w:val="0"/>
      <w:marRight w:val="0"/>
      <w:marTop w:val="0"/>
      <w:marBottom w:val="0"/>
      <w:divBdr>
        <w:top w:val="none" w:sz="0" w:space="0" w:color="auto"/>
        <w:left w:val="none" w:sz="0" w:space="0" w:color="auto"/>
        <w:bottom w:val="none" w:sz="0" w:space="0" w:color="auto"/>
        <w:right w:val="none" w:sz="0" w:space="0" w:color="auto"/>
      </w:divBdr>
    </w:div>
    <w:div w:id="1144661487">
      <w:bodyDiv w:val="1"/>
      <w:marLeft w:val="0"/>
      <w:marRight w:val="0"/>
      <w:marTop w:val="0"/>
      <w:marBottom w:val="0"/>
      <w:divBdr>
        <w:top w:val="none" w:sz="0" w:space="0" w:color="auto"/>
        <w:left w:val="none" w:sz="0" w:space="0" w:color="auto"/>
        <w:bottom w:val="none" w:sz="0" w:space="0" w:color="auto"/>
        <w:right w:val="none" w:sz="0" w:space="0" w:color="auto"/>
      </w:divBdr>
    </w:div>
    <w:div w:id="1164011643">
      <w:bodyDiv w:val="1"/>
      <w:marLeft w:val="0"/>
      <w:marRight w:val="0"/>
      <w:marTop w:val="0"/>
      <w:marBottom w:val="0"/>
      <w:divBdr>
        <w:top w:val="none" w:sz="0" w:space="0" w:color="auto"/>
        <w:left w:val="none" w:sz="0" w:space="0" w:color="auto"/>
        <w:bottom w:val="none" w:sz="0" w:space="0" w:color="auto"/>
        <w:right w:val="none" w:sz="0" w:space="0" w:color="auto"/>
      </w:divBdr>
      <w:divsChild>
        <w:div w:id="1433237772">
          <w:marLeft w:val="317"/>
          <w:marRight w:val="0"/>
          <w:marTop w:val="60"/>
          <w:marBottom w:val="0"/>
          <w:divBdr>
            <w:top w:val="none" w:sz="0" w:space="0" w:color="auto"/>
            <w:left w:val="none" w:sz="0" w:space="0" w:color="auto"/>
            <w:bottom w:val="none" w:sz="0" w:space="0" w:color="auto"/>
            <w:right w:val="none" w:sz="0" w:space="0" w:color="auto"/>
          </w:divBdr>
        </w:div>
        <w:div w:id="1589271623">
          <w:marLeft w:val="317"/>
          <w:marRight w:val="0"/>
          <w:marTop w:val="60"/>
          <w:marBottom w:val="0"/>
          <w:divBdr>
            <w:top w:val="none" w:sz="0" w:space="0" w:color="auto"/>
            <w:left w:val="none" w:sz="0" w:space="0" w:color="auto"/>
            <w:bottom w:val="none" w:sz="0" w:space="0" w:color="auto"/>
            <w:right w:val="none" w:sz="0" w:space="0" w:color="auto"/>
          </w:divBdr>
        </w:div>
        <w:div w:id="2586353">
          <w:marLeft w:val="317"/>
          <w:marRight w:val="0"/>
          <w:marTop w:val="60"/>
          <w:marBottom w:val="0"/>
          <w:divBdr>
            <w:top w:val="none" w:sz="0" w:space="0" w:color="auto"/>
            <w:left w:val="none" w:sz="0" w:space="0" w:color="auto"/>
            <w:bottom w:val="none" w:sz="0" w:space="0" w:color="auto"/>
            <w:right w:val="none" w:sz="0" w:space="0" w:color="auto"/>
          </w:divBdr>
        </w:div>
        <w:div w:id="869759110">
          <w:marLeft w:val="317"/>
          <w:marRight w:val="0"/>
          <w:marTop w:val="60"/>
          <w:marBottom w:val="0"/>
          <w:divBdr>
            <w:top w:val="none" w:sz="0" w:space="0" w:color="auto"/>
            <w:left w:val="none" w:sz="0" w:space="0" w:color="auto"/>
            <w:bottom w:val="none" w:sz="0" w:space="0" w:color="auto"/>
            <w:right w:val="none" w:sz="0" w:space="0" w:color="auto"/>
          </w:divBdr>
        </w:div>
        <w:div w:id="1601719373">
          <w:marLeft w:val="317"/>
          <w:marRight w:val="0"/>
          <w:marTop w:val="60"/>
          <w:marBottom w:val="0"/>
          <w:divBdr>
            <w:top w:val="none" w:sz="0" w:space="0" w:color="auto"/>
            <w:left w:val="none" w:sz="0" w:space="0" w:color="auto"/>
            <w:bottom w:val="none" w:sz="0" w:space="0" w:color="auto"/>
            <w:right w:val="none" w:sz="0" w:space="0" w:color="auto"/>
          </w:divBdr>
        </w:div>
      </w:divsChild>
    </w:div>
    <w:div w:id="1198081447">
      <w:bodyDiv w:val="1"/>
      <w:marLeft w:val="0"/>
      <w:marRight w:val="0"/>
      <w:marTop w:val="0"/>
      <w:marBottom w:val="0"/>
      <w:divBdr>
        <w:top w:val="none" w:sz="0" w:space="0" w:color="auto"/>
        <w:left w:val="none" w:sz="0" w:space="0" w:color="auto"/>
        <w:bottom w:val="none" w:sz="0" w:space="0" w:color="auto"/>
        <w:right w:val="none" w:sz="0" w:space="0" w:color="auto"/>
      </w:divBdr>
    </w:div>
    <w:div w:id="1243219220">
      <w:bodyDiv w:val="1"/>
      <w:marLeft w:val="0"/>
      <w:marRight w:val="0"/>
      <w:marTop w:val="0"/>
      <w:marBottom w:val="0"/>
      <w:divBdr>
        <w:top w:val="none" w:sz="0" w:space="0" w:color="auto"/>
        <w:left w:val="none" w:sz="0" w:space="0" w:color="auto"/>
        <w:bottom w:val="none" w:sz="0" w:space="0" w:color="auto"/>
        <w:right w:val="none" w:sz="0" w:space="0" w:color="auto"/>
      </w:divBdr>
    </w:div>
    <w:div w:id="1343626716">
      <w:bodyDiv w:val="1"/>
      <w:marLeft w:val="0"/>
      <w:marRight w:val="0"/>
      <w:marTop w:val="0"/>
      <w:marBottom w:val="0"/>
      <w:divBdr>
        <w:top w:val="none" w:sz="0" w:space="0" w:color="auto"/>
        <w:left w:val="none" w:sz="0" w:space="0" w:color="auto"/>
        <w:bottom w:val="none" w:sz="0" w:space="0" w:color="auto"/>
        <w:right w:val="none" w:sz="0" w:space="0" w:color="auto"/>
      </w:divBdr>
    </w:div>
    <w:div w:id="1389066605">
      <w:bodyDiv w:val="1"/>
      <w:marLeft w:val="0"/>
      <w:marRight w:val="0"/>
      <w:marTop w:val="0"/>
      <w:marBottom w:val="0"/>
      <w:divBdr>
        <w:top w:val="none" w:sz="0" w:space="0" w:color="auto"/>
        <w:left w:val="none" w:sz="0" w:space="0" w:color="auto"/>
        <w:bottom w:val="none" w:sz="0" w:space="0" w:color="auto"/>
        <w:right w:val="none" w:sz="0" w:space="0" w:color="auto"/>
      </w:divBdr>
      <w:divsChild>
        <w:div w:id="1870139996">
          <w:marLeft w:val="317"/>
          <w:marRight w:val="0"/>
          <w:marTop w:val="0"/>
          <w:marBottom w:val="0"/>
          <w:divBdr>
            <w:top w:val="none" w:sz="0" w:space="0" w:color="auto"/>
            <w:left w:val="none" w:sz="0" w:space="0" w:color="auto"/>
            <w:bottom w:val="none" w:sz="0" w:space="0" w:color="auto"/>
            <w:right w:val="none" w:sz="0" w:space="0" w:color="auto"/>
          </w:divBdr>
        </w:div>
      </w:divsChild>
    </w:div>
    <w:div w:id="1397782515">
      <w:bodyDiv w:val="1"/>
      <w:marLeft w:val="0"/>
      <w:marRight w:val="0"/>
      <w:marTop w:val="0"/>
      <w:marBottom w:val="0"/>
      <w:divBdr>
        <w:top w:val="none" w:sz="0" w:space="0" w:color="auto"/>
        <w:left w:val="none" w:sz="0" w:space="0" w:color="auto"/>
        <w:bottom w:val="none" w:sz="0" w:space="0" w:color="auto"/>
        <w:right w:val="none" w:sz="0" w:space="0" w:color="auto"/>
      </w:divBdr>
    </w:div>
    <w:div w:id="1441995064">
      <w:bodyDiv w:val="1"/>
      <w:marLeft w:val="0"/>
      <w:marRight w:val="0"/>
      <w:marTop w:val="0"/>
      <w:marBottom w:val="0"/>
      <w:divBdr>
        <w:top w:val="none" w:sz="0" w:space="0" w:color="auto"/>
        <w:left w:val="none" w:sz="0" w:space="0" w:color="auto"/>
        <w:bottom w:val="none" w:sz="0" w:space="0" w:color="auto"/>
        <w:right w:val="none" w:sz="0" w:space="0" w:color="auto"/>
      </w:divBdr>
      <w:divsChild>
        <w:div w:id="1463495148">
          <w:marLeft w:val="317"/>
          <w:marRight w:val="0"/>
          <w:marTop w:val="60"/>
          <w:marBottom w:val="0"/>
          <w:divBdr>
            <w:top w:val="none" w:sz="0" w:space="0" w:color="auto"/>
            <w:left w:val="none" w:sz="0" w:space="0" w:color="auto"/>
            <w:bottom w:val="none" w:sz="0" w:space="0" w:color="auto"/>
            <w:right w:val="none" w:sz="0" w:space="0" w:color="auto"/>
          </w:divBdr>
        </w:div>
        <w:div w:id="877208124">
          <w:marLeft w:val="317"/>
          <w:marRight w:val="0"/>
          <w:marTop w:val="60"/>
          <w:marBottom w:val="0"/>
          <w:divBdr>
            <w:top w:val="none" w:sz="0" w:space="0" w:color="auto"/>
            <w:left w:val="none" w:sz="0" w:space="0" w:color="auto"/>
            <w:bottom w:val="none" w:sz="0" w:space="0" w:color="auto"/>
            <w:right w:val="none" w:sz="0" w:space="0" w:color="auto"/>
          </w:divBdr>
        </w:div>
        <w:div w:id="1181242290">
          <w:marLeft w:val="317"/>
          <w:marRight w:val="0"/>
          <w:marTop w:val="60"/>
          <w:marBottom w:val="0"/>
          <w:divBdr>
            <w:top w:val="none" w:sz="0" w:space="0" w:color="auto"/>
            <w:left w:val="none" w:sz="0" w:space="0" w:color="auto"/>
            <w:bottom w:val="none" w:sz="0" w:space="0" w:color="auto"/>
            <w:right w:val="none" w:sz="0" w:space="0" w:color="auto"/>
          </w:divBdr>
        </w:div>
        <w:div w:id="1587493744">
          <w:marLeft w:val="317"/>
          <w:marRight w:val="0"/>
          <w:marTop w:val="60"/>
          <w:marBottom w:val="0"/>
          <w:divBdr>
            <w:top w:val="none" w:sz="0" w:space="0" w:color="auto"/>
            <w:left w:val="none" w:sz="0" w:space="0" w:color="auto"/>
            <w:bottom w:val="none" w:sz="0" w:space="0" w:color="auto"/>
            <w:right w:val="none" w:sz="0" w:space="0" w:color="auto"/>
          </w:divBdr>
        </w:div>
      </w:divsChild>
    </w:div>
    <w:div w:id="1463961524">
      <w:bodyDiv w:val="1"/>
      <w:marLeft w:val="0"/>
      <w:marRight w:val="0"/>
      <w:marTop w:val="0"/>
      <w:marBottom w:val="0"/>
      <w:divBdr>
        <w:top w:val="none" w:sz="0" w:space="0" w:color="auto"/>
        <w:left w:val="none" w:sz="0" w:space="0" w:color="auto"/>
        <w:bottom w:val="none" w:sz="0" w:space="0" w:color="auto"/>
        <w:right w:val="none" w:sz="0" w:space="0" w:color="auto"/>
      </w:divBdr>
      <w:divsChild>
        <w:div w:id="464080214">
          <w:marLeft w:val="547"/>
          <w:marRight w:val="0"/>
          <w:marTop w:val="0"/>
          <w:marBottom w:val="0"/>
          <w:divBdr>
            <w:top w:val="none" w:sz="0" w:space="0" w:color="auto"/>
            <w:left w:val="none" w:sz="0" w:space="0" w:color="auto"/>
            <w:bottom w:val="none" w:sz="0" w:space="0" w:color="auto"/>
            <w:right w:val="none" w:sz="0" w:space="0" w:color="auto"/>
          </w:divBdr>
        </w:div>
        <w:div w:id="249656217">
          <w:marLeft w:val="547"/>
          <w:marRight w:val="0"/>
          <w:marTop w:val="0"/>
          <w:marBottom w:val="0"/>
          <w:divBdr>
            <w:top w:val="none" w:sz="0" w:space="0" w:color="auto"/>
            <w:left w:val="none" w:sz="0" w:space="0" w:color="auto"/>
            <w:bottom w:val="none" w:sz="0" w:space="0" w:color="auto"/>
            <w:right w:val="none" w:sz="0" w:space="0" w:color="auto"/>
          </w:divBdr>
        </w:div>
      </w:divsChild>
    </w:div>
    <w:div w:id="1474907893">
      <w:bodyDiv w:val="1"/>
      <w:marLeft w:val="0"/>
      <w:marRight w:val="0"/>
      <w:marTop w:val="0"/>
      <w:marBottom w:val="0"/>
      <w:divBdr>
        <w:top w:val="none" w:sz="0" w:space="0" w:color="auto"/>
        <w:left w:val="none" w:sz="0" w:space="0" w:color="auto"/>
        <w:bottom w:val="none" w:sz="0" w:space="0" w:color="auto"/>
        <w:right w:val="none" w:sz="0" w:space="0" w:color="auto"/>
      </w:divBdr>
    </w:div>
    <w:div w:id="1480145078">
      <w:bodyDiv w:val="1"/>
      <w:marLeft w:val="0"/>
      <w:marRight w:val="0"/>
      <w:marTop w:val="0"/>
      <w:marBottom w:val="0"/>
      <w:divBdr>
        <w:top w:val="none" w:sz="0" w:space="0" w:color="auto"/>
        <w:left w:val="none" w:sz="0" w:space="0" w:color="auto"/>
        <w:bottom w:val="none" w:sz="0" w:space="0" w:color="auto"/>
        <w:right w:val="none" w:sz="0" w:space="0" w:color="auto"/>
      </w:divBdr>
    </w:div>
    <w:div w:id="1566987804">
      <w:bodyDiv w:val="1"/>
      <w:marLeft w:val="0"/>
      <w:marRight w:val="0"/>
      <w:marTop w:val="0"/>
      <w:marBottom w:val="0"/>
      <w:divBdr>
        <w:top w:val="none" w:sz="0" w:space="0" w:color="auto"/>
        <w:left w:val="none" w:sz="0" w:space="0" w:color="auto"/>
        <w:bottom w:val="none" w:sz="0" w:space="0" w:color="auto"/>
        <w:right w:val="none" w:sz="0" w:space="0" w:color="auto"/>
      </w:divBdr>
    </w:div>
    <w:div w:id="1572885688">
      <w:bodyDiv w:val="1"/>
      <w:marLeft w:val="0"/>
      <w:marRight w:val="0"/>
      <w:marTop w:val="0"/>
      <w:marBottom w:val="0"/>
      <w:divBdr>
        <w:top w:val="none" w:sz="0" w:space="0" w:color="auto"/>
        <w:left w:val="none" w:sz="0" w:space="0" w:color="auto"/>
        <w:bottom w:val="none" w:sz="0" w:space="0" w:color="auto"/>
        <w:right w:val="none" w:sz="0" w:space="0" w:color="auto"/>
      </w:divBdr>
    </w:div>
    <w:div w:id="1614092912">
      <w:bodyDiv w:val="1"/>
      <w:marLeft w:val="0"/>
      <w:marRight w:val="0"/>
      <w:marTop w:val="0"/>
      <w:marBottom w:val="0"/>
      <w:divBdr>
        <w:top w:val="none" w:sz="0" w:space="0" w:color="auto"/>
        <w:left w:val="none" w:sz="0" w:space="0" w:color="auto"/>
        <w:bottom w:val="none" w:sz="0" w:space="0" w:color="auto"/>
        <w:right w:val="none" w:sz="0" w:space="0" w:color="auto"/>
      </w:divBdr>
    </w:div>
    <w:div w:id="1636982430">
      <w:bodyDiv w:val="1"/>
      <w:marLeft w:val="0"/>
      <w:marRight w:val="0"/>
      <w:marTop w:val="0"/>
      <w:marBottom w:val="0"/>
      <w:divBdr>
        <w:top w:val="none" w:sz="0" w:space="0" w:color="auto"/>
        <w:left w:val="none" w:sz="0" w:space="0" w:color="auto"/>
        <w:bottom w:val="none" w:sz="0" w:space="0" w:color="auto"/>
        <w:right w:val="none" w:sz="0" w:space="0" w:color="auto"/>
      </w:divBdr>
    </w:div>
    <w:div w:id="1640303067">
      <w:bodyDiv w:val="1"/>
      <w:marLeft w:val="0"/>
      <w:marRight w:val="0"/>
      <w:marTop w:val="0"/>
      <w:marBottom w:val="0"/>
      <w:divBdr>
        <w:top w:val="none" w:sz="0" w:space="0" w:color="auto"/>
        <w:left w:val="none" w:sz="0" w:space="0" w:color="auto"/>
        <w:bottom w:val="none" w:sz="0" w:space="0" w:color="auto"/>
        <w:right w:val="none" w:sz="0" w:space="0" w:color="auto"/>
      </w:divBdr>
    </w:div>
    <w:div w:id="1666396906">
      <w:bodyDiv w:val="1"/>
      <w:marLeft w:val="0"/>
      <w:marRight w:val="0"/>
      <w:marTop w:val="0"/>
      <w:marBottom w:val="0"/>
      <w:divBdr>
        <w:top w:val="none" w:sz="0" w:space="0" w:color="auto"/>
        <w:left w:val="none" w:sz="0" w:space="0" w:color="auto"/>
        <w:bottom w:val="none" w:sz="0" w:space="0" w:color="auto"/>
        <w:right w:val="none" w:sz="0" w:space="0" w:color="auto"/>
      </w:divBdr>
    </w:div>
    <w:div w:id="1683120849">
      <w:bodyDiv w:val="1"/>
      <w:marLeft w:val="0"/>
      <w:marRight w:val="0"/>
      <w:marTop w:val="0"/>
      <w:marBottom w:val="0"/>
      <w:divBdr>
        <w:top w:val="none" w:sz="0" w:space="0" w:color="auto"/>
        <w:left w:val="none" w:sz="0" w:space="0" w:color="auto"/>
        <w:bottom w:val="none" w:sz="0" w:space="0" w:color="auto"/>
        <w:right w:val="none" w:sz="0" w:space="0" w:color="auto"/>
      </w:divBdr>
    </w:div>
    <w:div w:id="1726679358">
      <w:bodyDiv w:val="1"/>
      <w:marLeft w:val="0"/>
      <w:marRight w:val="0"/>
      <w:marTop w:val="0"/>
      <w:marBottom w:val="0"/>
      <w:divBdr>
        <w:top w:val="none" w:sz="0" w:space="0" w:color="auto"/>
        <w:left w:val="none" w:sz="0" w:space="0" w:color="auto"/>
        <w:bottom w:val="none" w:sz="0" w:space="0" w:color="auto"/>
        <w:right w:val="none" w:sz="0" w:space="0" w:color="auto"/>
      </w:divBdr>
    </w:div>
    <w:div w:id="1728601654">
      <w:bodyDiv w:val="1"/>
      <w:marLeft w:val="0"/>
      <w:marRight w:val="0"/>
      <w:marTop w:val="0"/>
      <w:marBottom w:val="0"/>
      <w:divBdr>
        <w:top w:val="none" w:sz="0" w:space="0" w:color="auto"/>
        <w:left w:val="none" w:sz="0" w:space="0" w:color="auto"/>
        <w:bottom w:val="none" w:sz="0" w:space="0" w:color="auto"/>
        <w:right w:val="none" w:sz="0" w:space="0" w:color="auto"/>
      </w:divBdr>
    </w:div>
    <w:div w:id="1753577699">
      <w:bodyDiv w:val="1"/>
      <w:marLeft w:val="0"/>
      <w:marRight w:val="0"/>
      <w:marTop w:val="0"/>
      <w:marBottom w:val="0"/>
      <w:divBdr>
        <w:top w:val="none" w:sz="0" w:space="0" w:color="auto"/>
        <w:left w:val="none" w:sz="0" w:space="0" w:color="auto"/>
        <w:bottom w:val="none" w:sz="0" w:space="0" w:color="auto"/>
        <w:right w:val="none" w:sz="0" w:space="0" w:color="auto"/>
      </w:divBdr>
    </w:div>
    <w:div w:id="1758939740">
      <w:bodyDiv w:val="1"/>
      <w:marLeft w:val="0"/>
      <w:marRight w:val="0"/>
      <w:marTop w:val="0"/>
      <w:marBottom w:val="0"/>
      <w:divBdr>
        <w:top w:val="none" w:sz="0" w:space="0" w:color="auto"/>
        <w:left w:val="none" w:sz="0" w:space="0" w:color="auto"/>
        <w:bottom w:val="none" w:sz="0" w:space="0" w:color="auto"/>
        <w:right w:val="none" w:sz="0" w:space="0" w:color="auto"/>
      </w:divBdr>
    </w:div>
    <w:div w:id="1775203512">
      <w:bodyDiv w:val="1"/>
      <w:marLeft w:val="0"/>
      <w:marRight w:val="0"/>
      <w:marTop w:val="0"/>
      <w:marBottom w:val="0"/>
      <w:divBdr>
        <w:top w:val="none" w:sz="0" w:space="0" w:color="auto"/>
        <w:left w:val="none" w:sz="0" w:space="0" w:color="auto"/>
        <w:bottom w:val="none" w:sz="0" w:space="0" w:color="auto"/>
        <w:right w:val="none" w:sz="0" w:space="0" w:color="auto"/>
      </w:divBdr>
    </w:div>
    <w:div w:id="1796945450">
      <w:bodyDiv w:val="1"/>
      <w:marLeft w:val="0"/>
      <w:marRight w:val="0"/>
      <w:marTop w:val="0"/>
      <w:marBottom w:val="0"/>
      <w:divBdr>
        <w:top w:val="none" w:sz="0" w:space="0" w:color="auto"/>
        <w:left w:val="none" w:sz="0" w:space="0" w:color="auto"/>
        <w:bottom w:val="none" w:sz="0" w:space="0" w:color="auto"/>
        <w:right w:val="none" w:sz="0" w:space="0" w:color="auto"/>
      </w:divBdr>
    </w:div>
    <w:div w:id="1805998926">
      <w:bodyDiv w:val="1"/>
      <w:marLeft w:val="0"/>
      <w:marRight w:val="0"/>
      <w:marTop w:val="0"/>
      <w:marBottom w:val="0"/>
      <w:divBdr>
        <w:top w:val="none" w:sz="0" w:space="0" w:color="auto"/>
        <w:left w:val="none" w:sz="0" w:space="0" w:color="auto"/>
        <w:bottom w:val="none" w:sz="0" w:space="0" w:color="auto"/>
        <w:right w:val="none" w:sz="0" w:space="0" w:color="auto"/>
      </w:divBdr>
    </w:div>
    <w:div w:id="1838382796">
      <w:bodyDiv w:val="1"/>
      <w:marLeft w:val="0"/>
      <w:marRight w:val="0"/>
      <w:marTop w:val="0"/>
      <w:marBottom w:val="0"/>
      <w:divBdr>
        <w:top w:val="none" w:sz="0" w:space="0" w:color="auto"/>
        <w:left w:val="none" w:sz="0" w:space="0" w:color="auto"/>
        <w:bottom w:val="none" w:sz="0" w:space="0" w:color="auto"/>
        <w:right w:val="none" w:sz="0" w:space="0" w:color="auto"/>
      </w:divBdr>
    </w:div>
    <w:div w:id="1838614794">
      <w:bodyDiv w:val="1"/>
      <w:marLeft w:val="0"/>
      <w:marRight w:val="0"/>
      <w:marTop w:val="0"/>
      <w:marBottom w:val="0"/>
      <w:divBdr>
        <w:top w:val="none" w:sz="0" w:space="0" w:color="auto"/>
        <w:left w:val="none" w:sz="0" w:space="0" w:color="auto"/>
        <w:bottom w:val="none" w:sz="0" w:space="0" w:color="auto"/>
        <w:right w:val="none" w:sz="0" w:space="0" w:color="auto"/>
      </w:divBdr>
    </w:div>
    <w:div w:id="1883054667">
      <w:bodyDiv w:val="1"/>
      <w:marLeft w:val="0"/>
      <w:marRight w:val="0"/>
      <w:marTop w:val="0"/>
      <w:marBottom w:val="0"/>
      <w:divBdr>
        <w:top w:val="none" w:sz="0" w:space="0" w:color="auto"/>
        <w:left w:val="none" w:sz="0" w:space="0" w:color="auto"/>
        <w:bottom w:val="none" w:sz="0" w:space="0" w:color="auto"/>
        <w:right w:val="none" w:sz="0" w:space="0" w:color="auto"/>
      </w:divBdr>
    </w:div>
    <w:div w:id="1887182345">
      <w:bodyDiv w:val="1"/>
      <w:marLeft w:val="0"/>
      <w:marRight w:val="0"/>
      <w:marTop w:val="0"/>
      <w:marBottom w:val="0"/>
      <w:divBdr>
        <w:top w:val="none" w:sz="0" w:space="0" w:color="auto"/>
        <w:left w:val="none" w:sz="0" w:space="0" w:color="auto"/>
        <w:bottom w:val="none" w:sz="0" w:space="0" w:color="auto"/>
        <w:right w:val="none" w:sz="0" w:space="0" w:color="auto"/>
      </w:divBdr>
    </w:div>
    <w:div w:id="1897005972">
      <w:bodyDiv w:val="1"/>
      <w:marLeft w:val="0"/>
      <w:marRight w:val="0"/>
      <w:marTop w:val="0"/>
      <w:marBottom w:val="0"/>
      <w:divBdr>
        <w:top w:val="none" w:sz="0" w:space="0" w:color="auto"/>
        <w:left w:val="none" w:sz="0" w:space="0" w:color="auto"/>
        <w:bottom w:val="none" w:sz="0" w:space="0" w:color="auto"/>
        <w:right w:val="none" w:sz="0" w:space="0" w:color="auto"/>
      </w:divBdr>
      <w:divsChild>
        <w:div w:id="893270335">
          <w:marLeft w:val="317"/>
          <w:marRight w:val="0"/>
          <w:marTop w:val="60"/>
          <w:marBottom w:val="0"/>
          <w:divBdr>
            <w:top w:val="none" w:sz="0" w:space="0" w:color="auto"/>
            <w:left w:val="none" w:sz="0" w:space="0" w:color="auto"/>
            <w:bottom w:val="none" w:sz="0" w:space="0" w:color="auto"/>
            <w:right w:val="none" w:sz="0" w:space="0" w:color="auto"/>
          </w:divBdr>
        </w:div>
        <w:div w:id="895359965">
          <w:marLeft w:val="317"/>
          <w:marRight w:val="0"/>
          <w:marTop w:val="60"/>
          <w:marBottom w:val="0"/>
          <w:divBdr>
            <w:top w:val="none" w:sz="0" w:space="0" w:color="auto"/>
            <w:left w:val="none" w:sz="0" w:space="0" w:color="auto"/>
            <w:bottom w:val="none" w:sz="0" w:space="0" w:color="auto"/>
            <w:right w:val="none" w:sz="0" w:space="0" w:color="auto"/>
          </w:divBdr>
        </w:div>
      </w:divsChild>
    </w:div>
    <w:div w:id="1920943727">
      <w:bodyDiv w:val="1"/>
      <w:marLeft w:val="0"/>
      <w:marRight w:val="0"/>
      <w:marTop w:val="0"/>
      <w:marBottom w:val="0"/>
      <w:divBdr>
        <w:top w:val="none" w:sz="0" w:space="0" w:color="auto"/>
        <w:left w:val="none" w:sz="0" w:space="0" w:color="auto"/>
        <w:bottom w:val="none" w:sz="0" w:space="0" w:color="auto"/>
        <w:right w:val="none" w:sz="0" w:space="0" w:color="auto"/>
      </w:divBdr>
    </w:div>
    <w:div w:id="1950115128">
      <w:bodyDiv w:val="1"/>
      <w:marLeft w:val="0"/>
      <w:marRight w:val="0"/>
      <w:marTop w:val="0"/>
      <w:marBottom w:val="0"/>
      <w:divBdr>
        <w:top w:val="none" w:sz="0" w:space="0" w:color="auto"/>
        <w:left w:val="none" w:sz="0" w:space="0" w:color="auto"/>
        <w:bottom w:val="none" w:sz="0" w:space="0" w:color="auto"/>
        <w:right w:val="none" w:sz="0" w:space="0" w:color="auto"/>
      </w:divBdr>
    </w:div>
    <w:div w:id="1971546274">
      <w:bodyDiv w:val="1"/>
      <w:marLeft w:val="0"/>
      <w:marRight w:val="0"/>
      <w:marTop w:val="0"/>
      <w:marBottom w:val="0"/>
      <w:divBdr>
        <w:top w:val="none" w:sz="0" w:space="0" w:color="auto"/>
        <w:left w:val="none" w:sz="0" w:space="0" w:color="auto"/>
        <w:bottom w:val="none" w:sz="0" w:space="0" w:color="auto"/>
        <w:right w:val="none" w:sz="0" w:space="0" w:color="auto"/>
      </w:divBdr>
    </w:div>
    <w:div w:id="1982268104">
      <w:bodyDiv w:val="1"/>
      <w:marLeft w:val="0"/>
      <w:marRight w:val="0"/>
      <w:marTop w:val="0"/>
      <w:marBottom w:val="0"/>
      <w:divBdr>
        <w:top w:val="none" w:sz="0" w:space="0" w:color="auto"/>
        <w:left w:val="none" w:sz="0" w:space="0" w:color="auto"/>
        <w:bottom w:val="none" w:sz="0" w:space="0" w:color="auto"/>
        <w:right w:val="none" w:sz="0" w:space="0" w:color="auto"/>
      </w:divBdr>
    </w:div>
    <w:div w:id="2041511961">
      <w:bodyDiv w:val="1"/>
      <w:marLeft w:val="0"/>
      <w:marRight w:val="0"/>
      <w:marTop w:val="0"/>
      <w:marBottom w:val="0"/>
      <w:divBdr>
        <w:top w:val="none" w:sz="0" w:space="0" w:color="auto"/>
        <w:left w:val="none" w:sz="0" w:space="0" w:color="auto"/>
        <w:bottom w:val="none" w:sz="0" w:space="0" w:color="auto"/>
        <w:right w:val="none" w:sz="0" w:space="0" w:color="auto"/>
      </w:divBdr>
    </w:div>
    <w:div w:id="2091585789">
      <w:bodyDiv w:val="1"/>
      <w:marLeft w:val="0"/>
      <w:marRight w:val="0"/>
      <w:marTop w:val="0"/>
      <w:marBottom w:val="0"/>
      <w:divBdr>
        <w:top w:val="none" w:sz="0" w:space="0" w:color="auto"/>
        <w:left w:val="none" w:sz="0" w:space="0" w:color="auto"/>
        <w:bottom w:val="none" w:sz="0" w:space="0" w:color="auto"/>
        <w:right w:val="none" w:sz="0" w:space="0" w:color="auto"/>
      </w:divBdr>
    </w:div>
    <w:div w:id="2112167752">
      <w:bodyDiv w:val="1"/>
      <w:marLeft w:val="0"/>
      <w:marRight w:val="0"/>
      <w:marTop w:val="0"/>
      <w:marBottom w:val="0"/>
      <w:divBdr>
        <w:top w:val="none" w:sz="0" w:space="0" w:color="auto"/>
        <w:left w:val="none" w:sz="0" w:space="0" w:color="auto"/>
        <w:bottom w:val="none" w:sz="0" w:space="0" w:color="auto"/>
        <w:right w:val="none" w:sz="0" w:space="0" w:color="auto"/>
      </w:divBdr>
      <w:divsChild>
        <w:div w:id="1571186145">
          <w:marLeft w:val="317"/>
          <w:marRight w:val="0"/>
          <w:marTop w:val="60"/>
          <w:marBottom w:val="0"/>
          <w:divBdr>
            <w:top w:val="none" w:sz="0" w:space="0" w:color="auto"/>
            <w:left w:val="none" w:sz="0" w:space="0" w:color="auto"/>
            <w:bottom w:val="none" w:sz="0" w:space="0" w:color="auto"/>
            <w:right w:val="none" w:sz="0" w:space="0" w:color="auto"/>
          </w:divBdr>
        </w:div>
        <w:div w:id="1061514498">
          <w:marLeft w:val="317"/>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ormatresear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agcom.it"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0DD3-B2DC-480D-81B2-013C82D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1676</Words>
  <Characters>9250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Spett</vt:lpstr>
    </vt:vector>
  </TitlesOfParts>
  <Company>HP</Company>
  <LinksUpToDate>false</LinksUpToDate>
  <CharactersWithSpaces>10905</CharactersWithSpaces>
  <SharedDoc>false</SharedDoc>
  <HLinks>
    <vt:vector size="12" baseType="variant">
      <vt:variant>
        <vt:i4>8257560</vt:i4>
      </vt:variant>
      <vt:variant>
        <vt:i4>6</vt:i4>
      </vt:variant>
      <vt:variant>
        <vt:i4>0</vt:i4>
      </vt:variant>
      <vt:variant>
        <vt:i4>5</vt:i4>
      </vt:variant>
      <vt:variant>
        <vt:lpwstr>mailto:format@pec.formatresearch.com</vt:lpwstr>
      </vt:variant>
      <vt:variant>
        <vt:lpwstr/>
      </vt:variant>
      <vt:variant>
        <vt:i4>3342386</vt:i4>
      </vt:variant>
      <vt:variant>
        <vt:i4>3</vt:i4>
      </vt:variant>
      <vt:variant>
        <vt:i4>0</vt:i4>
      </vt:variant>
      <vt:variant>
        <vt:i4>5</vt:i4>
      </vt:variant>
      <vt:variant>
        <vt:lpwstr>http://www.formatresearch.com/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Pierluigi Ascani</dc:creator>
  <cp:keywords/>
  <dc:description/>
  <cp:lastModifiedBy>Daniele Serio</cp:lastModifiedBy>
  <cp:revision>25</cp:revision>
  <cp:lastPrinted>2020-10-28T12:00:00Z</cp:lastPrinted>
  <dcterms:created xsi:type="dcterms:W3CDTF">2020-10-22T05:28:00Z</dcterms:created>
  <dcterms:modified xsi:type="dcterms:W3CDTF">2020-10-29T07:43:00Z</dcterms:modified>
</cp:coreProperties>
</file>